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04D9" w:rsidRDefault="002204D9">
      <w:pPr>
        <w:rPr>
          <w:rFonts w:eastAsia="Times New Roman" w:cs="Times New Roman"/>
          <w:sz w:val="16"/>
          <w:szCs w:val="16"/>
          <w:lang w:val="en-US" w:eastAsia="ru-RU"/>
        </w:rPr>
      </w:pPr>
    </w:p>
    <w:tbl>
      <w:tblPr>
        <w:tblW w:w="9889" w:type="dxa"/>
        <w:tblLook w:val="04A0" w:firstRow="1" w:lastRow="0" w:firstColumn="1" w:lastColumn="0" w:noHBand="0" w:noVBand="1"/>
      </w:tblPr>
      <w:tblGrid>
        <w:gridCol w:w="11833"/>
      </w:tblGrid>
      <w:tr w:rsidR="002204D9">
        <w:tc>
          <w:tcPr>
            <w:tcW w:w="9889" w:type="dxa"/>
          </w:tcPr>
          <w:tbl>
            <w:tblPr>
              <w:tblW w:w="9889" w:type="dxa"/>
              <w:tblInd w:w="1728" w:type="dxa"/>
              <w:tblLook w:val="04A0" w:firstRow="1" w:lastRow="0" w:firstColumn="1" w:lastColumn="0" w:noHBand="0" w:noVBand="1"/>
            </w:tblPr>
            <w:tblGrid>
              <w:gridCol w:w="9889"/>
            </w:tblGrid>
            <w:tr w:rsidR="002204D9">
              <w:tc>
                <w:tcPr>
                  <w:tcW w:w="9889" w:type="dxa"/>
                </w:tcPr>
                <w:p w:rsidR="002204D9" w:rsidRDefault="00AD137C">
                  <w:pPr>
                    <w:widowControl w:val="0"/>
                    <w:spacing w:line="216" w:lineRule="auto"/>
                    <w:ind w:left="4476" w:right="1512"/>
                    <w:rPr>
                      <w:b/>
                      <w:bCs/>
                      <w:sz w:val="24"/>
                      <w:szCs w:val="24"/>
                    </w:rPr>
                  </w:pPr>
                  <w:r>
                    <w:rPr>
                      <w:b/>
                      <w:bCs/>
                      <w:sz w:val="24"/>
                      <w:szCs w:val="24"/>
                    </w:rPr>
                    <w:t>ЗАТВЕРДЖЕНО</w:t>
                  </w:r>
                </w:p>
                <w:p w:rsidR="002204D9" w:rsidRDefault="00AD137C">
                  <w:pPr>
                    <w:widowControl w:val="0"/>
                    <w:spacing w:line="216" w:lineRule="auto"/>
                    <w:ind w:left="4476" w:right="1512"/>
                    <w:rPr>
                      <w:b/>
                      <w:bCs/>
                      <w:sz w:val="24"/>
                      <w:szCs w:val="24"/>
                    </w:rPr>
                  </w:pPr>
                  <w:r>
                    <w:rPr>
                      <w:b/>
                      <w:bCs/>
                      <w:sz w:val="24"/>
                      <w:szCs w:val="24"/>
                    </w:rPr>
                    <w:t>Нак</w:t>
                  </w:r>
                  <w:r w:rsidR="006C06E2">
                    <w:rPr>
                      <w:b/>
                      <w:bCs/>
                      <w:sz w:val="24"/>
                      <w:szCs w:val="24"/>
                    </w:rPr>
                    <w:t xml:space="preserve">аз ЗМУ ДМС </w:t>
                  </w:r>
                  <w:r w:rsidR="006C06E2">
                    <w:rPr>
                      <w:b/>
                      <w:bCs/>
                      <w:sz w:val="24"/>
                      <w:szCs w:val="24"/>
                    </w:rPr>
                    <w:br/>
                  </w:r>
                  <w:r w:rsidR="006C06E2">
                    <w:rPr>
                      <w:b/>
                      <w:bCs/>
                      <w:sz w:val="24"/>
                      <w:szCs w:val="24"/>
                      <w:u w:val="single"/>
                    </w:rPr>
                    <w:t>17</w:t>
                  </w:r>
                  <w:r w:rsidR="006C06E2">
                    <w:rPr>
                      <w:b/>
                      <w:bCs/>
                      <w:sz w:val="24"/>
                      <w:szCs w:val="24"/>
                    </w:rPr>
                    <w:t>_.__</w:t>
                  </w:r>
                  <w:r w:rsidR="006C06E2">
                    <w:rPr>
                      <w:b/>
                      <w:bCs/>
                      <w:sz w:val="24"/>
                      <w:szCs w:val="24"/>
                      <w:u w:val="single"/>
                    </w:rPr>
                    <w:t>11</w:t>
                  </w:r>
                  <w:r w:rsidR="006C06E2">
                    <w:rPr>
                      <w:b/>
                      <w:bCs/>
                      <w:sz w:val="24"/>
                      <w:szCs w:val="24"/>
                    </w:rPr>
                    <w:t xml:space="preserve">___ 2025 № </w:t>
                  </w:r>
                  <w:r w:rsidR="006C06E2">
                    <w:rPr>
                      <w:b/>
                      <w:bCs/>
                      <w:sz w:val="24"/>
                      <w:szCs w:val="24"/>
                      <w:u w:val="single"/>
                    </w:rPr>
                    <w:t>75</w:t>
                  </w:r>
                  <w:r>
                    <w:rPr>
                      <w:b/>
                      <w:bCs/>
                      <w:sz w:val="24"/>
                      <w:szCs w:val="24"/>
                    </w:rPr>
                    <w:t>_</w:t>
                  </w:r>
                </w:p>
                <w:p w:rsidR="002204D9" w:rsidRDefault="002204D9">
                  <w:pPr>
                    <w:widowControl w:val="0"/>
                    <w:spacing w:line="216" w:lineRule="auto"/>
                    <w:ind w:left="4476" w:right="1512"/>
                    <w:rPr>
                      <w:b/>
                      <w:bCs/>
                      <w:sz w:val="24"/>
                      <w:szCs w:val="24"/>
                    </w:rPr>
                  </w:pPr>
                </w:p>
                <w:p w:rsidR="002204D9" w:rsidRDefault="002204D9">
                  <w:pPr>
                    <w:widowControl w:val="0"/>
                    <w:spacing w:line="216" w:lineRule="auto"/>
                    <w:ind w:left="4476" w:right="1512"/>
                    <w:jc w:val="both"/>
                    <w:rPr>
                      <w:bCs/>
                      <w:sz w:val="16"/>
                      <w:szCs w:val="16"/>
                      <w:lang w:eastAsia="ru-RU"/>
                    </w:rPr>
                  </w:pPr>
                </w:p>
              </w:tc>
            </w:tr>
            <w:tr w:rsidR="002204D9">
              <w:tc>
                <w:tcPr>
                  <w:tcW w:w="9889" w:type="dxa"/>
                </w:tcPr>
                <w:p w:rsidR="002204D9" w:rsidRDefault="002204D9">
                  <w:pPr>
                    <w:widowControl w:val="0"/>
                    <w:spacing w:line="216" w:lineRule="auto"/>
                    <w:rPr>
                      <w:bCs/>
                      <w:sz w:val="16"/>
                      <w:szCs w:val="16"/>
                      <w:lang w:eastAsia="ru-RU"/>
                    </w:rPr>
                  </w:pPr>
                </w:p>
              </w:tc>
            </w:tr>
          </w:tbl>
          <w:p w:rsidR="002204D9" w:rsidRDefault="002204D9">
            <w:pPr>
              <w:rPr>
                <w:sz w:val="16"/>
                <w:szCs w:val="16"/>
              </w:rPr>
            </w:pPr>
          </w:p>
        </w:tc>
      </w:tr>
      <w:tr w:rsidR="002204D9">
        <w:tc>
          <w:tcPr>
            <w:tcW w:w="9889" w:type="dxa"/>
          </w:tcPr>
          <w:tbl>
            <w:tblPr>
              <w:tblW w:w="9889" w:type="dxa"/>
              <w:tblLook w:val="04A0" w:firstRow="1" w:lastRow="0" w:firstColumn="1" w:lastColumn="0" w:noHBand="0" w:noVBand="1"/>
            </w:tblPr>
            <w:tblGrid>
              <w:gridCol w:w="9889"/>
            </w:tblGrid>
            <w:tr w:rsidR="002204D9">
              <w:tc>
                <w:tcPr>
                  <w:tcW w:w="9889" w:type="dxa"/>
                </w:tcPr>
                <w:p w:rsidR="002204D9" w:rsidRDefault="00AD137C">
                  <w:pPr>
                    <w:widowControl w:val="0"/>
                    <w:ind w:left="6237" w:right="-5772"/>
                    <w:jc w:val="both"/>
                    <w:rPr>
                      <w:bCs/>
                      <w:sz w:val="16"/>
                      <w:szCs w:val="16"/>
                    </w:rPr>
                  </w:pPr>
                  <w:r>
                    <w:rPr>
                      <w:bCs/>
                      <w:sz w:val="16"/>
                      <w:szCs w:val="16"/>
                    </w:rPr>
                    <w:t xml:space="preserve"> </w:t>
                  </w:r>
                </w:p>
              </w:tc>
            </w:tr>
            <w:tr w:rsidR="002204D9">
              <w:tc>
                <w:tcPr>
                  <w:tcW w:w="9889" w:type="dxa"/>
                </w:tcPr>
                <w:p w:rsidR="002204D9" w:rsidRDefault="002204D9">
                  <w:pPr>
                    <w:widowControl w:val="0"/>
                    <w:ind w:left="6237"/>
                    <w:rPr>
                      <w:bCs/>
                      <w:sz w:val="16"/>
                      <w:szCs w:val="16"/>
                    </w:rPr>
                  </w:pPr>
                </w:p>
              </w:tc>
            </w:tr>
          </w:tbl>
          <w:p w:rsidR="002204D9" w:rsidRDefault="002204D9">
            <w:pPr>
              <w:rPr>
                <w:sz w:val="16"/>
                <w:szCs w:val="16"/>
              </w:rPr>
            </w:pPr>
          </w:p>
        </w:tc>
      </w:tr>
    </w:tbl>
    <w:p w:rsidR="002204D9" w:rsidRDefault="002204D9">
      <w:pPr>
        <w:jc w:val="center"/>
        <w:rPr>
          <w:rFonts w:eastAsia="Times New Roman" w:cs="Times New Roman"/>
          <w:b/>
          <w:caps/>
          <w:sz w:val="16"/>
          <w:szCs w:val="16"/>
          <w:lang w:eastAsia="uk-UA"/>
        </w:rPr>
      </w:pPr>
    </w:p>
    <w:p w:rsidR="002204D9" w:rsidRDefault="00AD137C">
      <w:pPr>
        <w:jc w:val="center"/>
        <w:rPr>
          <w:rFonts w:ascii="Verdana" w:eastAsia="Times New Roman" w:hAnsi="Verdana" w:cs="Times New Roman"/>
          <w:sz w:val="16"/>
          <w:szCs w:val="16"/>
          <w:lang w:eastAsia="uk-UA"/>
        </w:rPr>
      </w:pPr>
      <w:r>
        <w:rPr>
          <w:rFonts w:eastAsia="Times New Roman" w:cs="Times New Roman"/>
          <w:b/>
          <w:caps/>
          <w:sz w:val="20"/>
          <w:szCs w:val="20"/>
          <w:lang w:eastAsia="uk-UA"/>
        </w:rPr>
        <w:t>інформаційнА карткА адміністративної послуги</w:t>
      </w:r>
    </w:p>
    <w:p w:rsidR="002204D9" w:rsidRDefault="002204D9">
      <w:pPr>
        <w:jc w:val="center"/>
        <w:rPr>
          <w:rFonts w:ascii="Verdana" w:eastAsia="Times New Roman" w:hAnsi="Verdana" w:cs="Times New Roman"/>
          <w:b/>
          <w:caps/>
          <w:sz w:val="16"/>
          <w:szCs w:val="16"/>
          <w:lang w:eastAsia="uk-UA"/>
        </w:rPr>
      </w:pPr>
    </w:p>
    <w:p w:rsidR="002204D9" w:rsidRDefault="00AD137C">
      <w:pPr>
        <w:jc w:val="center"/>
        <w:rPr>
          <w:rFonts w:ascii="Verdana" w:eastAsia="Times New Roman" w:hAnsi="Verdana" w:cs="Times New Roman"/>
          <w:b/>
          <w:caps/>
          <w:sz w:val="24"/>
          <w:szCs w:val="24"/>
          <w:u w:val="single"/>
          <w:lang w:eastAsia="uk-UA"/>
        </w:rPr>
      </w:pPr>
      <w:r>
        <w:rPr>
          <w:rFonts w:eastAsia="Times New Roman" w:cs="Times New Roman"/>
          <w:b/>
          <w:caps/>
          <w:sz w:val="24"/>
          <w:szCs w:val="24"/>
          <w:u w:val="single"/>
          <w:lang w:eastAsia="uk-UA"/>
        </w:rPr>
        <w:t xml:space="preserve">Оформлення та видача посвідки на тимчасове проживання (КАРТКА № 11)  </w:t>
      </w:r>
    </w:p>
    <w:p w:rsidR="002204D9" w:rsidRDefault="00AD137C">
      <w:pPr>
        <w:jc w:val="center"/>
        <w:rPr>
          <w:rFonts w:ascii="Verdana" w:eastAsia="Times New Roman" w:hAnsi="Verdana" w:cs="Times New Roman"/>
          <w:sz w:val="16"/>
          <w:szCs w:val="16"/>
          <w:lang w:eastAsia="uk-UA"/>
        </w:rPr>
      </w:pPr>
      <w:r>
        <w:rPr>
          <w:rFonts w:eastAsia="Times New Roman" w:cs="Times New Roman"/>
          <w:caps/>
          <w:sz w:val="20"/>
          <w:szCs w:val="20"/>
          <w:lang w:eastAsia="uk-UA"/>
        </w:rPr>
        <w:t>(</w:t>
      </w:r>
      <w:r>
        <w:rPr>
          <w:rFonts w:eastAsia="Times New Roman" w:cs="Times New Roman"/>
          <w:sz w:val="20"/>
          <w:szCs w:val="20"/>
          <w:lang w:eastAsia="uk-UA"/>
        </w:rPr>
        <w:t>назва адміністративної послуги)</w:t>
      </w:r>
    </w:p>
    <w:p w:rsidR="002204D9" w:rsidRDefault="002204D9">
      <w:pPr>
        <w:jc w:val="center"/>
        <w:rPr>
          <w:rFonts w:ascii="Verdana" w:eastAsia="Times New Roman" w:hAnsi="Verdana" w:cs="Times New Roman"/>
          <w:sz w:val="16"/>
          <w:szCs w:val="16"/>
          <w:lang w:eastAsia="uk-UA"/>
        </w:rPr>
      </w:pPr>
    </w:p>
    <w:p w:rsidR="002204D9" w:rsidRDefault="00AD137C">
      <w:pPr>
        <w:jc w:val="center"/>
        <w:rPr>
          <w:rFonts w:ascii="Verdana" w:eastAsia="Times New Roman" w:hAnsi="Verdana" w:cs="Times New Roman"/>
          <w:sz w:val="16"/>
          <w:szCs w:val="16"/>
          <w:u w:val="single"/>
          <w:lang w:eastAsia="uk-UA"/>
        </w:rPr>
      </w:pPr>
      <w:proofErr w:type="spellStart"/>
      <w:r>
        <w:rPr>
          <w:rFonts w:ascii="Verdana" w:eastAsia="Times New Roman" w:hAnsi="Verdana" w:cs="Times New Roman"/>
          <w:sz w:val="16"/>
          <w:szCs w:val="16"/>
          <w:u w:val="single"/>
          <w:lang w:eastAsia="uk-UA"/>
        </w:rPr>
        <w:t>Городоцький</w:t>
      </w:r>
      <w:proofErr w:type="spellEnd"/>
      <w:r>
        <w:rPr>
          <w:rFonts w:ascii="Verdana" w:eastAsia="Times New Roman" w:hAnsi="Verdana" w:cs="Times New Roman"/>
          <w:sz w:val="16"/>
          <w:szCs w:val="16"/>
          <w:u w:val="single"/>
          <w:lang w:eastAsia="uk-UA"/>
        </w:rPr>
        <w:t xml:space="preserve"> відділ ЗМУ ДМС</w:t>
      </w:r>
    </w:p>
    <w:p w:rsidR="002204D9" w:rsidRDefault="00AD137C">
      <w:pPr>
        <w:jc w:val="center"/>
        <w:rPr>
          <w:rFonts w:ascii="Verdana" w:eastAsia="Times New Roman" w:hAnsi="Verdana" w:cs="Times New Roman"/>
          <w:sz w:val="16"/>
          <w:szCs w:val="16"/>
          <w:lang w:eastAsia="uk-UA"/>
        </w:rPr>
      </w:pPr>
      <w:r>
        <w:rPr>
          <w:rFonts w:eastAsia="Times New Roman" w:cs="Times New Roman"/>
          <w:sz w:val="20"/>
          <w:szCs w:val="20"/>
          <w:lang w:eastAsia="uk-UA"/>
        </w:rPr>
        <w:t xml:space="preserve"> (найменування суб’єкта надання адміністративної послуги) </w:t>
      </w:r>
    </w:p>
    <w:p w:rsidR="002204D9" w:rsidRDefault="00AD137C">
      <w:pPr>
        <w:jc w:val="center"/>
        <w:rPr>
          <w:rFonts w:ascii="Verdana" w:eastAsia="Times New Roman" w:hAnsi="Verdana" w:cs="Times New Roman"/>
          <w:sz w:val="16"/>
          <w:szCs w:val="16"/>
          <w:lang w:eastAsia="uk-UA"/>
        </w:rPr>
      </w:pPr>
      <w:r>
        <w:rPr>
          <w:rFonts w:ascii="Verdana" w:eastAsia="Times New Roman" w:hAnsi="Verdana" w:cs="Times New Roman"/>
          <w:sz w:val="16"/>
          <w:szCs w:val="16"/>
          <w:lang w:eastAsia="uk-UA"/>
        </w:rPr>
        <w:t> </w:t>
      </w:r>
    </w:p>
    <w:tbl>
      <w:tblPr>
        <w:tblW w:w="9854" w:type="dxa"/>
        <w:tblLook w:val="04A0" w:firstRow="1" w:lastRow="0" w:firstColumn="1" w:lastColumn="0" w:noHBand="0" w:noVBand="1"/>
      </w:tblPr>
      <w:tblGrid>
        <w:gridCol w:w="678"/>
        <w:gridCol w:w="3244"/>
        <w:gridCol w:w="5932"/>
      </w:tblGrid>
      <w:tr w:rsidR="002204D9">
        <w:trPr>
          <w:trHeight w:val="244"/>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2204D9" w:rsidRDefault="00AD137C">
            <w:pPr>
              <w:jc w:val="center"/>
              <w:rPr>
                <w:rFonts w:ascii="Verdana" w:eastAsia="Times New Roman" w:hAnsi="Verdana" w:cs="Times New Roman"/>
                <w:sz w:val="16"/>
                <w:szCs w:val="16"/>
                <w:lang w:eastAsia="uk-UA"/>
              </w:rPr>
            </w:pPr>
            <w:r>
              <w:rPr>
                <w:rFonts w:eastAsia="Times New Roman" w:cs="Times New Roman"/>
                <w:b/>
                <w:sz w:val="20"/>
                <w:szCs w:val="20"/>
                <w:lang w:eastAsia="uk-UA"/>
              </w:rPr>
              <w:t>Інформація про суб’єкта надання адміністративної послуги</w:t>
            </w:r>
          </w:p>
        </w:tc>
      </w:tr>
      <w:tr w:rsidR="002204D9">
        <w:tc>
          <w:tcPr>
            <w:tcW w:w="678" w:type="dxa"/>
            <w:tcBorders>
              <w:top w:val="single" w:sz="4" w:space="0" w:color="000000"/>
              <w:left w:val="single" w:sz="4" w:space="0" w:color="000000"/>
              <w:bottom w:val="single" w:sz="4" w:space="0" w:color="000000"/>
              <w:right w:val="single" w:sz="4" w:space="0" w:color="000000"/>
            </w:tcBorders>
            <w:vAlign w:val="center"/>
          </w:tcPr>
          <w:p w:rsidR="002204D9" w:rsidRDefault="00AD137C">
            <w:pPr>
              <w:jc w:val="center"/>
              <w:rPr>
                <w:rFonts w:ascii="Verdana" w:eastAsia="Times New Roman" w:hAnsi="Verdana" w:cs="Times New Roman"/>
                <w:sz w:val="16"/>
                <w:szCs w:val="16"/>
                <w:lang w:eastAsia="uk-UA"/>
              </w:rPr>
            </w:pPr>
            <w:r>
              <w:rPr>
                <w:rFonts w:eastAsia="Times New Roman" w:cs="Times New Roman"/>
                <w:b/>
                <w:sz w:val="20"/>
                <w:szCs w:val="20"/>
                <w:lang w:eastAsia="uk-UA"/>
              </w:rPr>
              <w:t>1.</w:t>
            </w:r>
          </w:p>
        </w:tc>
        <w:tc>
          <w:tcPr>
            <w:tcW w:w="3244" w:type="dxa"/>
            <w:tcBorders>
              <w:top w:val="single" w:sz="4" w:space="0" w:color="000000"/>
              <w:left w:val="single" w:sz="4" w:space="0" w:color="000000"/>
              <w:bottom w:val="single" w:sz="4" w:space="0" w:color="000000"/>
              <w:right w:val="single" w:sz="4" w:space="0" w:color="000000"/>
            </w:tcBorders>
            <w:vAlign w:val="center"/>
          </w:tcPr>
          <w:p w:rsidR="002204D9" w:rsidRDefault="00AD137C">
            <w:pPr>
              <w:jc w:val="center"/>
              <w:rPr>
                <w:rFonts w:ascii="Verdana" w:eastAsia="Times New Roman" w:hAnsi="Verdana" w:cs="Times New Roman"/>
                <w:sz w:val="16"/>
                <w:szCs w:val="16"/>
                <w:lang w:eastAsia="uk-UA"/>
              </w:rPr>
            </w:pPr>
            <w:r>
              <w:rPr>
                <w:rFonts w:eastAsia="Times New Roman" w:cs="Times New Roman"/>
                <w:sz w:val="20"/>
                <w:szCs w:val="20"/>
                <w:lang w:eastAsia="uk-UA"/>
              </w:rPr>
              <w:t xml:space="preserve">Місцезнаходження </w:t>
            </w:r>
          </w:p>
        </w:tc>
        <w:tc>
          <w:tcPr>
            <w:tcW w:w="5932" w:type="dxa"/>
            <w:tcBorders>
              <w:top w:val="single" w:sz="4" w:space="0" w:color="000000"/>
              <w:left w:val="single" w:sz="4" w:space="0" w:color="000000"/>
              <w:bottom w:val="single" w:sz="4" w:space="0" w:color="000000"/>
              <w:right w:val="single" w:sz="4" w:space="0" w:color="000000"/>
            </w:tcBorders>
          </w:tcPr>
          <w:p w:rsidR="002204D9" w:rsidRDefault="00AD137C">
            <w:pPr>
              <w:jc w:val="center"/>
              <w:rPr>
                <w:rFonts w:ascii="Verdana" w:eastAsia="Times New Roman" w:hAnsi="Verdana" w:cs="Times New Roman"/>
                <w:sz w:val="16"/>
                <w:szCs w:val="16"/>
                <w:lang w:eastAsia="uk-UA"/>
              </w:rPr>
            </w:pPr>
            <w:r>
              <w:rPr>
                <w:sz w:val="20"/>
                <w:szCs w:val="20"/>
              </w:rPr>
              <w:t xml:space="preserve">81500, Львівська область, Львівський район, м. Городок,                     вул. Львівська, 1а    </w:t>
            </w:r>
          </w:p>
        </w:tc>
      </w:tr>
      <w:tr w:rsidR="002204D9">
        <w:tc>
          <w:tcPr>
            <w:tcW w:w="678" w:type="dxa"/>
            <w:tcBorders>
              <w:top w:val="single" w:sz="4" w:space="0" w:color="000000"/>
              <w:left w:val="single" w:sz="4" w:space="0" w:color="000000"/>
              <w:bottom w:val="single" w:sz="4" w:space="0" w:color="000000"/>
              <w:right w:val="single" w:sz="4" w:space="0" w:color="000000"/>
            </w:tcBorders>
            <w:vAlign w:val="center"/>
          </w:tcPr>
          <w:p w:rsidR="002204D9" w:rsidRDefault="00AD137C">
            <w:pPr>
              <w:jc w:val="center"/>
              <w:rPr>
                <w:rFonts w:ascii="Verdana" w:eastAsia="Times New Roman" w:hAnsi="Verdana" w:cs="Times New Roman"/>
                <w:sz w:val="16"/>
                <w:szCs w:val="16"/>
                <w:lang w:eastAsia="uk-UA"/>
              </w:rPr>
            </w:pPr>
            <w:r>
              <w:rPr>
                <w:rFonts w:eastAsia="Times New Roman" w:cs="Times New Roman"/>
                <w:b/>
                <w:sz w:val="20"/>
                <w:szCs w:val="20"/>
                <w:lang w:eastAsia="uk-UA"/>
              </w:rPr>
              <w:t>2.</w:t>
            </w:r>
          </w:p>
        </w:tc>
        <w:tc>
          <w:tcPr>
            <w:tcW w:w="3244" w:type="dxa"/>
            <w:tcBorders>
              <w:top w:val="single" w:sz="4" w:space="0" w:color="000000"/>
              <w:left w:val="single" w:sz="4" w:space="0" w:color="000000"/>
              <w:bottom w:val="single" w:sz="4" w:space="0" w:color="000000"/>
              <w:right w:val="single" w:sz="4" w:space="0" w:color="000000"/>
            </w:tcBorders>
            <w:vAlign w:val="center"/>
          </w:tcPr>
          <w:p w:rsidR="002204D9" w:rsidRDefault="00AD137C">
            <w:pPr>
              <w:jc w:val="center"/>
              <w:rPr>
                <w:rFonts w:ascii="Verdana" w:eastAsia="Times New Roman" w:hAnsi="Verdana" w:cs="Times New Roman"/>
                <w:sz w:val="16"/>
                <w:szCs w:val="16"/>
                <w:lang w:eastAsia="uk-UA"/>
              </w:rPr>
            </w:pPr>
            <w:r>
              <w:rPr>
                <w:rFonts w:eastAsia="Times New Roman" w:cs="Times New Roman"/>
                <w:sz w:val="20"/>
                <w:szCs w:val="20"/>
                <w:lang w:eastAsia="uk-UA"/>
              </w:rPr>
              <w:t xml:space="preserve">Режим роботи </w:t>
            </w:r>
          </w:p>
        </w:tc>
        <w:tc>
          <w:tcPr>
            <w:tcW w:w="5932" w:type="dxa"/>
            <w:tcBorders>
              <w:top w:val="single" w:sz="4" w:space="0" w:color="000000"/>
              <w:left w:val="single" w:sz="4" w:space="0" w:color="000000"/>
              <w:bottom w:val="single" w:sz="4" w:space="0" w:color="000000"/>
              <w:right w:val="single" w:sz="4" w:space="0" w:color="000000"/>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6"/>
              <w:gridCol w:w="1796"/>
              <w:gridCol w:w="1796"/>
            </w:tblGrid>
            <w:tr w:rsidR="002204D9">
              <w:trPr>
                <w:trHeight w:val="139"/>
              </w:trPr>
              <w:tc>
                <w:tcPr>
                  <w:tcW w:w="1796" w:type="dxa"/>
                </w:tcPr>
                <w:p w:rsidR="002204D9" w:rsidRDefault="00AD137C">
                  <w:pPr>
                    <w:pStyle w:val="20"/>
                    <w:shd w:val="clear" w:color="auto" w:fill="auto"/>
                    <w:spacing w:after="0" w:line="160" w:lineRule="exact"/>
                    <w:ind w:firstLine="0"/>
                    <w:jc w:val="center"/>
                    <w:rPr>
                      <w:lang w:eastAsia="uk-UA"/>
                    </w:rPr>
                  </w:pPr>
                  <w:r>
                    <w:rPr>
                      <w:lang w:eastAsia="uk-UA"/>
                    </w:rPr>
                    <w:t>Дні тижня</w:t>
                  </w:r>
                </w:p>
              </w:tc>
              <w:tc>
                <w:tcPr>
                  <w:tcW w:w="1796" w:type="dxa"/>
                </w:tcPr>
                <w:p w:rsidR="002204D9" w:rsidRDefault="00AD137C">
                  <w:pPr>
                    <w:pStyle w:val="20"/>
                    <w:shd w:val="clear" w:color="auto" w:fill="auto"/>
                    <w:spacing w:after="0" w:line="160" w:lineRule="exact"/>
                    <w:ind w:firstLine="0"/>
                    <w:jc w:val="center"/>
                    <w:rPr>
                      <w:lang w:eastAsia="uk-UA"/>
                    </w:rPr>
                  </w:pPr>
                  <w:r>
                    <w:rPr>
                      <w:lang w:eastAsia="uk-UA"/>
                    </w:rPr>
                    <w:t>Робочі години</w:t>
                  </w:r>
                </w:p>
              </w:tc>
              <w:tc>
                <w:tcPr>
                  <w:tcW w:w="1796" w:type="dxa"/>
                </w:tcPr>
                <w:p w:rsidR="002204D9" w:rsidRDefault="00AD137C">
                  <w:pPr>
                    <w:pStyle w:val="20"/>
                    <w:shd w:val="clear" w:color="auto" w:fill="auto"/>
                    <w:spacing w:after="0" w:line="160" w:lineRule="exact"/>
                    <w:ind w:firstLine="0"/>
                    <w:jc w:val="center"/>
                    <w:rPr>
                      <w:lang w:eastAsia="uk-UA"/>
                    </w:rPr>
                  </w:pPr>
                  <w:r>
                    <w:rPr>
                      <w:lang w:eastAsia="uk-UA"/>
                    </w:rPr>
                    <w:t>Обідня перерва</w:t>
                  </w:r>
                </w:p>
              </w:tc>
            </w:tr>
            <w:tr w:rsidR="002204D9">
              <w:trPr>
                <w:trHeight w:val="139"/>
              </w:trPr>
              <w:tc>
                <w:tcPr>
                  <w:tcW w:w="1796" w:type="dxa"/>
                </w:tcPr>
                <w:p w:rsidR="002204D9" w:rsidRDefault="00AD137C">
                  <w:pPr>
                    <w:pStyle w:val="20"/>
                    <w:shd w:val="clear" w:color="auto" w:fill="auto"/>
                    <w:spacing w:after="0" w:line="160" w:lineRule="exact"/>
                    <w:ind w:firstLine="0"/>
                    <w:jc w:val="center"/>
                    <w:rPr>
                      <w:lang w:eastAsia="uk-UA"/>
                    </w:rPr>
                  </w:pPr>
                  <w:r>
                    <w:rPr>
                      <w:lang w:eastAsia="uk-UA"/>
                    </w:rPr>
                    <w:t>понеділок</w:t>
                  </w:r>
                </w:p>
              </w:tc>
              <w:tc>
                <w:tcPr>
                  <w:tcW w:w="1796" w:type="dxa"/>
                </w:tcPr>
                <w:p w:rsidR="002204D9" w:rsidRDefault="00AD137C">
                  <w:pPr>
                    <w:pStyle w:val="20"/>
                    <w:shd w:val="clear" w:color="auto" w:fill="auto"/>
                    <w:spacing w:after="0" w:line="160" w:lineRule="exact"/>
                    <w:ind w:firstLine="0"/>
                    <w:jc w:val="center"/>
                    <w:rPr>
                      <w:lang w:eastAsia="uk-UA"/>
                    </w:rPr>
                  </w:pPr>
                  <w:r>
                    <w:rPr>
                      <w:lang w:eastAsia="uk-UA"/>
                    </w:rPr>
                    <w:t>вихідний</w:t>
                  </w:r>
                </w:p>
              </w:tc>
              <w:tc>
                <w:tcPr>
                  <w:tcW w:w="1796" w:type="dxa"/>
                </w:tcPr>
                <w:p w:rsidR="002204D9" w:rsidRDefault="00AD137C">
                  <w:pPr>
                    <w:pStyle w:val="20"/>
                    <w:shd w:val="clear" w:color="auto" w:fill="auto"/>
                    <w:spacing w:after="0" w:line="160" w:lineRule="exact"/>
                    <w:ind w:firstLine="0"/>
                    <w:jc w:val="center"/>
                    <w:rPr>
                      <w:lang w:eastAsia="uk-UA"/>
                    </w:rPr>
                  </w:pPr>
                  <w:r>
                    <w:rPr>
                      <w:lang w:eastAsia="uk-UA"/>
                    </w:rPr>
                    <w:t>вихідний</w:t>
                  </w:r>
                </w:p>
              </w:tc>
            </w:tr>
            <w:tr w:rsidR="002204D9">
              <w:trPr>
                <w:trHeight w:val="139"/>
              </w:trPr>
              <w:tc>
                <w:tcPr>
                  <w:tcW w:w="1796" w:type="dxa"/>
                </w:tcPr>
                <w:p w:rsidR="002204D9" w:rsidRDefault="00AD137C">
                  <w:pPr>
                    <w:pStyle w:val="20"/>
                    <w:shd w:val="clear" w:color="auto" w:fill="auto"/>
                    <w:spacing w:after="0" w:line="160" w:lineRule="exact"/>
                    <w:ind w:firstLine="0"/>
                    <w:jc w:val="center"/>
                    <w:rPr>
                      <w:lang w:eastAsia="uk-UA"/>
                    </w:rPr>
                  </w:pPr>
                  <w:r>
                    <w:rPr>
                      <w:lang w:eastAsia="uk-UA"/>
                    </w:rPr>
                    <w:t>вівторок</w:t>
                  </w:r>
                </w:p>
              </w:tc>
              <w:tc>
                <w:tcPr>
                  <w:tcW w:w="1796" w:type="dxa"/>
                </w:tcPr>
                <w:p w:rsidR="002204D9" w:rsidRDefault="00AD137C">
                  <w:pPr>
                    <w:pStyle w:val="20"/>
                    <w:shd w:val="clear" w:color="auto" w:fill="auto"/>
                    <w:spacing w:after="0" w:line="160" w:lineRule="exact"/>
                    <w:ind w:firstLine="0"/>
                    <w:jc w:val="center"/>
                    <w:rPr>
                      <w:lang w:eastAsia="uk-UA"/>
                    </w:rPr>
                  </w:pPr>
                  <w:r>
                    <w:rPr>
                      <w:lang w:eastAsia="uk-UA"/>
                    </w:rPr>
                    <w:t>09.00-18.00</w:t>
                  </w:r>
                </w:p>
              </w:tc>
              <w:tc>
                <w:tcPr>
                  <w:tcW w:w="1796" w:type="dxa"/>
                </w:tcPr>
                <w:p w:rsidR="002204D9" w:rsidRDefault="00AD137C">
                  <w:pPr>
                    <w:pStyle w:val="20"/>
                    <w:shd w:val="clear" w:color="auto" w:fill="auto"/>
                    <w:spacing w:after="0" w:line="160" w:lineRule="exact"/>
                    <w:ind w:firstLine="0"/>
                    <w:jc w:val="center"/>
                    <w:rPr>
                      <w:lang w:eastAsia="uk-UA"/>
                    </w:rPr>
                  </w:pPr>
                  <w:r>
                    <w:rPr>
                      <w:lang w:eastAsia="uk-UA"/>
                    </w:rPr>
                    <w:t>13.00-13.45</w:t>
                  </w:r>
                </w:p>
              </w:tc>
            </w:tr>
            <w:tr w:rsidR="002204D9">
              <w:trPr>
                <w:trHeight w:val="139"/>
              </w:trPr>
              <w:tc>
                <w:tcPr>
                  <w:tcW w:w="1796" w:type="dxa"/>
                </w:tcPr>
                <w:p w:rsidR="002204D9" w:rsidRDefault="00AD137C">
                  <w:pPr>
                    <w:pStyle w:val="20"/>
                    <w:shd w:val="clear" w:color="auto" w:fill="auto"/>
                    <w:spacing w:after="0" w:line="160" w:lineRule="exact"/>
                    <w:ind w:firstLine="0"/>
                    <w:jc w:val="center"/>
                    <w:rPr>
                      <w:lang w:eastAsia="uk-UA"/>
                    </w:rPr>
                  </w:pPr>
                  <w:r>
                    <w:rPr>
                      <w:lang w:eastAsia="uk-UA"/>
                    </w:rPr>
                    <w:t>середа</w:t>
                  </w:r>
                </w:p>
              </w:tc>
              <w:tc>
                <w:tcPr>
                  <w:tcW w:w="1796" w:type="dxa"/>
                </w:tcPr>
                <w:p w:rsidR="002204D9" w:rsidRDefault="00AD137C">
                  <w:pPr>
                    <w:pStyle w:val="20"/>
                    <w:shd w:val="clear" w:color="auto" w:fill="auto"/>
                    <w:spacing w:after="0" w:line="160" w:lineRule="exact"/>
                    <w:ind w:firstLine="0"/>
                    <w:jc w:val="center"/>
                    <w:rPr>
                      <w:lang w:eastAsia="uk-UA"/>
                    </w:rPr>
                  </w:pPr>
                  <w:r>
                    <w:rPr>
                      <w:lang w:eastAsia="uk-UA"/>
                    </w:rPr>
                    <w:t>09.00-18.00</w:t>
                  </w:r>
                </w:p>
              </w:tc>
              <w:tc>
                <w:tcPr>
                  <w:tcW w:w="1796" w:type="dxa"/>
                </w:tcPr>
                <w:p w:rsidR="002204D9" w:rsidRDefault="00AD137C">
                  <w:pPr>
                    <w:pStyle w:val="20"/>
                    <w:shd w:val="clear" w:color="auto" w:fill="auto"/>
                    <w:spacing w:after="0" w:line="160" w:lineRule="exact"/>
                    <w:ind w:firstLine="0"/>
                    <w:jc w:val="center"/>
                    <w:rPr>
                      <w:lang w:eastAsia="uk-UA"/>
                    </w:rPr>
                  </w:pPr>
                  <w:r>
                    <w:rPr>
                      <w:lang w:eastAsia="uk-UA"/>
                    </w:rPr>
                    <w:t>13.00-13.45</w:t>
                  </w:r>
                </w:p>
              </w:tc>
            </w:tr>
            <w:tr w:rsidR="002204D9">
              <w:trPr>
                <w:trHeight w:val="139"/>
              </w:trPr>
              <w:tc>
                <w:tcPr>
                  <w:tcW w:w="1796" w:type="dxa"/>
                </w:tcPr>
                <w:p w:rsidR="002204D9" w:rsidRDefault="00AD137C">
                  <w:pPr>
                    <w:pStyle w:val="20"/>
                    <w:shd w:val="clear" w:color="auto" w:fill="auto"/>
                    <w:spacing w:after="0" w:line="160" w:lineRule="exact"/>
                    <w:ind w:firstLine="0"/>
                    <w:jc w:val="center"/>
                    <w:rPr>
                      <w:lang w:eastAsia="uk-UA"/>
                    </w:rPr>
                  </w:pPr>
                  <w:r>
                    <w:rPr>
                      <w:lang w:eastAsia="uk-UA"/>
                    </w:rPr>
                    <w:t>четвер</w:t>
                  </w:r>
                </w:p>
              </w:tc>
              <w:tc>
                <w:tcPr>
                  <w:tcW w:w="1796" w:type="dxa"/>
                </w:tcPr>
                <w:p w:rsidR="002204D9" w:rsidRDefault="00AD137C">
                  <w:pPr>
                    <w:pStyle w:val="20"/>
                    <w:shd w:val="clear" w:color="auto" w:fill="auto"/>
                    <w:spacing w:after="0" w:line="160" w:lineRule="exact"/>
                    <w:ind w:firstLine="0"/>
                    <w:jc w:val="center"/>
                    <w:rPr>
                      <w:lang w:eastAsia="uk-UA"/>
                    </w:rPr>
                  </w:pPr>
                  <w:r>
                    <w:rPr>
                      <w:lang w:eastAsia="uk-UA"/>
                    </w:rPr>
                    <w:t>09.00-18.00</w:t>
                  </w:r>
                </w:p>
              </w:tc>
              <w:tc>
                <w:tcPr>
                  <w:tcW w:w="1796" w:type="dxa"/>
                </w:tcPr>
                <w:p w:rsidR="002204D9" w:rsidRDefault="00AD137C">
                  <w:pPr>
                    <w:pStyle w:val="20"/>
                    <w:shd w:val="clear" w:color="auto" w:fill="auto"/>
                    <w:spacing w:after="0" w:line="160" w:lineRule="exact"/>
                    <w:ind w:firstLine="0"/>
                    <w:jc w:val="center"/>
                    <w:rPr>
                      <w:lang w:eastAsia="uk-UA"/>
                    </w:rPr>
                  </w:pPr>
                  <w:r>
                    <w:rPr>
                      <w:lang w:eastAsia="uk-UA"/>
                    </w:rPr>
                    <w:t>13.00-13.45</w:t>
                  </w:r>
                </w:p>
              </w:tc>
            </w:tr>
            <w:tr w:rsidR="002204D9">
              <w:trPr>
                <w:trHeight w:val="139"/>
              </w:trPr>
              <w:tc>
                <w:tcPr>
                  <w:tcW w:w="1796" w:type="dxa"/>
                </w:tcPr>
                <w:p w:rsidR="002204D9" w:rsidRDefault="00AD137C">
                  <w:pPr>
                    <w:pStyle w:val="20"/>
                    <w:shd w:val="clear" w:color="auto" w:fill="auto"/>
                    <w:spacing w:after="0" w:line="160" w:lineRule="exact"/>
                    <w:ind w:firstLine="0"/>
                    <w:jc w:val="center"/>
                    <w:rPr>
                      <w:lang w:eastAsia="uk-UA"/>
                    </w:rPr>
                  </w:pPr>
                  <w:r>
                    <w:rPr>
                      <w:lang w:eastAsia="uk-UA"/>
                    </w:rPr>
                    <w:t>п’ятниця</w:t>
                  </w:r>
                </w:p>
              </w:tc>
              <w:tc>
                <w:tcPr>
                  <w:tcW w:w="1796" w:type="dxa"/>
                </w:tcPr>
                <w:p w:rsidR="002204D9" w:rsidRDefault="00AD137C">
                  <w:pPr>
                    <w:pStyle w:val="20"/>
                    <w:shd w:val="clear" w:color="auto" w:fill="auto"/>
                    <w:spacing w:after="0" w:line="160" w:lineRule="exact"/>
                    <w:ind w:firstLine="0"/>
                    <w:jc w:val="center"/>
                    <w:rPr>
                      <w:lang w:eastAsia="uk-UA"/>
                    </w:rPr>
                  </w:pPr>
                  <w:r>
                    <w:rPr>
                      <w:lang w:eastAsia="uk-UA"/>
                    </w:rPr>
                    <w:t>09.00-18.00</w:t>
                  </w:r>
                </w:p>
              </w:tc>
              <w:tc>
                <w:tcPr>
                  <w:tcW w:w="1796" w:type="dxa"/>
                </w:tcPr>
                <w:p w:rsidR="002204D9" w:rsidRDefault="00AD137C">
                  <w:pPr>
                    <w:pStyle w:val="20"/>
                    <w:shd w:val="clear" w:color="auto" w:fill="auto"/>
                    <w:spacing w:after="0" w:line="160" w:lineRule="exact"/>
                    <w:ind w:firstLine="0"/>
                    <w:jc w:val="center"/>
                    <w:rPr>
                      <w:lang w:eastAsia="uk-UA"/>
                    </w:rPr>
                  </w:pPr>
                  <w:r>
                    <w:rPr>
                      <w:lang w:eastAsia="uk-UA"/>
                    </w:rPr>
                    <w:t>13.00-13.45</w:t>
                  </w:r>
                </w:p>
              </w:tc>
            </w:tr>
            <w:tr w:rsidR="002204D9">
              <w:trPr>
                <w:trHeight w:val="139"/>
              </w:trPr>
              <w:tc>
                <w:tcPr>
                  <w:tcW w:w="1796" w:type="dxa"/>
                </w:tcPr>
                <w:p w:rsidR="002204D9" w:rsidRDefault="00AD137C">
                  <w:pPr>
                    <w:pStyle w:val="20"/>
                    <w:shd w:val="clear" w:color="auto" w:fill="auto"/>
                    <w:spacing w:after="0" w:line="160" w:lineRule="exact"/>
                    <w:ind w:firstLine="0"/>
                    <w:jc w:val="center"/>
                    <w:rPr>
                      <w:lang w:eastAsia="uk-UA"/>
                    </w:rPr>
                  </w:pPr>
                  <w:r>
                    <w:rPr>
                      <w:lang w:eastAsia="uk-UA"/>
                    </w:rPr>
                    <w:t>субота</w:t>
                  </w:r>
                </w:p>
              </w:tc>
              <w:tc>
                <w:tcPr>
                  <w:tcW w:w="1796" w:type="dxa"/>
                </w:tcPr>
                <w:p w:rsidR="002204D9" w:rsidRDefault="00AD137C">
                  <w:pPr>
                    <w:pStyle w:val="20"/>
                    <w:shd w:val="clear" w:color="auto" w:fill="auto"/>
                    <w:spacing w:after="0" w:line="160" w:lineRule="exact"/>
                    <w:ind w:firstLine="0"/>
                    <w:jc w:val="center"/>
                    <w:rPr>
                      <w:lang w:eastAsia="uk-UA"/>
                    </w:rPr>
                  </w:pPr>
                  <w:r>
                    <w:rPr>
                      <w:lang w:eastAsia="uk-UA"/>
                    </w:rPr>
                    <w:t>08.00-15.45</w:t>
                  </w:r>
                </w:p>
              </w:tc>
              <w:tc>
                <w:tcPr>
                  <w:tcW w:w="1796" w:type="dxa"/>
                </w:tcPr>
                <w:p w:rsidR="002204D9" w:rsidRDefault="00AD137C">
                  <w:pPr>
                    <w:pStyle w:val="20"/>
                    <w:shd w:val="clear" w:color="auto" w:fill="auto"/>
                    <w:spacing w:after="0" w:line="160" w:lineRule="exact"/>
                    <w:ind w:firstLine="0"/>
                    <w:jc w:val="center"/>
                    <w:rPr>
                      <w:lang w:eastAsia="uk-UA"/>
                    </w:rPr>
                  </w:pPr>
                  <w:r>
                    <w:rPr>
                      <w:lang w:eastAsia="uk-UA"/>
                    </w:rPr>
                    <w:t>12.00-12.45</w:t>
                  </w:r>
                </w:p>
              </w:tc>
            </w:tr>
            <w:tr w:rsidR="002204D9">
              <w:trPr>
                <w:trHeight w:val="139"/>
              </w:trPr>
              <w:tc>
                <w:tcPr>
                  <w:tcW w:w="1796" w:type="dxa"/>
                </w:tcPr>
                <w:p w:rsidR="002204D9" w:rsidRDefault="00AD137C">
                  <w:pPr>
                    <w:pStyle w:val="20"/>
                    <w:shd w:val="clear" w:color="auto" w:fill="auto"/>
                    <w:spacing w:after="0" w:line="160" w:lineRule="exact"/>
                    <w:ind w:firstLine="0"/>
                    <w:jc w:val="center"/>
                    <w:rPr>
                      <w:lang w:eastAsia="uk-UA"/>
                    </w:rPr>
                  </w:pPr>
                  <w:r>
                    <w:rPr>
                      <w:lang w:eastAsia="uk-UA"/>
                    </w:rPr>
                    <w:t>неділя</w:t>
                  </w:r>
                </w:p>
              </w:tc>
              <w:tc>
                <w:tcPr>
                  <w:tcW w:w="1796" w:type="dxa"/>
                </w:tcPr>
                <w:p w:rsidR="002204D9" w:rsidRDefault="00AD137C">
                  <w:pPr>
                    <w:pStyle w:val="20"/>
                    <w:shd w:val="clear" w:color="auto" w:fill="auto"/>
                    <w:spacing w:after="0" w:line="160" w:lineRule="exact"/>
                    <w:ind w:firstLine="0"/>
                    <w:jc w:val="center"/>
                    <w:rPr>
                      <w:lang w:eastAsia="uk-UA"/>
                    </w:rPr>
                  </w:pPr>
                  <w:r>
                    <w:rPr>
                      <w:lang w:eastAsia="uk-UA"/>
                    </w:rPr>
                    <w:t>вихідний</w:t>
                  </w:r>
                </w:p>
              </w:tc>
              <w:tc>
                <w:tcPr>
                  <w:tcW w:w="1796" w:type="dxa"/>
                </w:tcPr>
                <w:p w:rsidR="002204D9" w:rsidRDefault="00AD137C">
                  <w:pPr>
                    <w:pStyle w:val="20"/>
                    <w:shd w:val="clear" w:color="auto" w:fill="auto"/>
                    <w:spacing w:after="0" w:line="160" w:lineRule="exact"/>
                    <w:ind w:firstLine="0"/>
                    <w:jc w:val="center"/>
                    <w:rPr>
                      <w:lang w:eastAsia="uk-UA"/>
                    </w:rPr>
                  </w:pPr>
                  <w:r>
                    <w:rPr>
                      <w:lang w:eastAsia="uk-UA"/>
                    </w:rPr>
                    <w:t>вихідний</w:t>
                  </w:r>
                </w:p>
              </w:tc>
            </w:tr>
          </w:tbl>
          <w:p w:rsidR="002204D9" w:rsidRDefault="00AD137C">
            <w:pPr>
              <w:jc w:val="center"/>
              <w:rPr>
                <w:rFonts w:ascii="Verdana" w:eastAsia="Times New Roman" w:hAnsi="Verdana" w:cs="Times New Roman"/>
                <w:sz w:val="16"/>
                <w:szCs w:val="16"/>
                <w:lang w:eastAsia="uk-UA"/>
              </w:rPr>
            </w:pPr>
            <w:r>
              <w:rPr>
                <w:rFonts w:eastAsia="Times New Roman" w:cs="Times New Roman"/>
                <w:sz w:val="20"/>
                <w:szCs w:val="20"/>
                <w:lang w:eastAsia="uk-UA"/>
              </w:rPr>
              <w:t> </w:t>
            </w:r>
          </w:p>
        </w:tc>
      </w:tr>
      <w:tr w:rsidR="002204D9">
        <w:tc>
          <w:tcPr>
            <w:tcW w:w="678" w:type="dxa"/>
            <w:tcBorders>
              <w:top w:val="single" w:sz="4" w:space="0" w:color="000000"/>
              <w:left w:val="single" w:sz="4" w:space="0" w:color="000000"/>
              <w:bottom w:val="single" w:sz="4" w:space="0" w:color="000000"/>
              <w:right w:val="single" w:sz="4" w:space="0" w:color="000000"/>
            </w:tcBorders>
            <w:vAlign w:val="center"/>
          </w:tcPr>
          <w:p w:rsidR="002204D9" w:rsidRDefault="00AD137C">
            <w:pPr>
              <w:jc w:val="center"/>
              <w:rPr>
                <w:rFonts w:ascii="Verdana" w:eastAsia="Times New Roman" w:hAnsi="Verdana" w:cs="Times New Roman"/>
                <w:sz w:val="16"/>
                <w:szCs w:val="16"/>
                <w:lang w:eastAsia="uk-UA"/>
              </w:rPr>
            </w:pPr>
            <w:r>
              <w:rPr>
                <w:rFonts w:eastAsia="Times New Roman" w:cs="Times New Roman"/>
                <w:b/>
                <w:sz w:val="20"/>
                <w:szCs w:val="20"/>
                <w:lang w:eastAsia="uk-UA"/>
              </w:rPr>
              <w:t>3.</w:t>
            </w:r>
          </w:p>
        </w:tc>
        <w:tc>
          <w:tcPr>
            <w:tcW w:w="3244" w:type="dxa"/>
            <w:tcBorders>
              <w:top w:val="single" w:sz="4" w:space="0" w:color="000000"/>
              <w:left w:val="single" w:sz="4" w:space="0" w:color="000000"/>
              <w:bottom w:val="single" w:sz="4" w:space="0" w:color="000000"/>
              <w:right w:val="single" w:sz="4" w:space="0" w:color="000000"/>
            </w:tcBorders>
            <w:vAlign w:val="center"/>
          </w:tcPr>
          <w:p w:rsidR="002204D9" w:rsidRDefault="00AD137C">
            <w:pPr>
              <w:jc w:val="center"/>
              <w:rPr>
                <w:rFonts w:ascii="Verdana" w:eastAsia="Times New Roman" w:hAnsi="Verdana" w:cs="Times New Roman"/>
                <w:sz w:val="16"/>
                <w:szCs w:val="16"/>
                <w:lang w:eastAsia="uk-UA"/>
              </w:rPr>
            </w:pPr>
            <w:r>
              <w:rPr>
                <w:rFonts w:eastAsia="Times New Roman" w:cs="Times New Roman"/>
                <w:sz w:val="20"/>
                <w:szCs w:val="20"/>
                <w:lang w:eastAsia="uk-UA"/>
              </w:rPr>
              <w:t xml:space="preserve">Телефон, адреса електронної пошти, </w:t>
            </w:r>
            <w:proofErr w:type="spellStart"/>
            <w:r>
              <w:rPr>
                <w:rFonts w:eastAsia="Times New Roman" w:cs="Times New Roman"/>
                <w:sz w:val="20"/>
                <w:szCs w:val="20"/>
                <w:lang w:eastAsia="uk-UA"/>
              </w:rPr>
              <w:t>вебсайт</w:t>
            </w:r>
            <w:proofErr w:type="spellEnd"/>
            <w:r>
              <w:rPr>
                <w:rFonts w:eastAsia="Times New Roman" w:cs="Times New Roman"/>
                <w:sz w:val="20"/>
                <w:szCs w:val="20"/>
                <w:lang w:eastAsia="uk-UA"/>
              </w:rPr>
              <w:t xml:space="preserve"> </w:t>
            </w:r>
          </w:p>
        </w:tc>
        <w:tc>
          <w:tcPr>
            <w:tcW w:w="5932" w:type="dxa"/>
            <w:tcBorders>
              <w:top w:val="single" w:sz="4" w:space="0" w:color="000000"/>
              <w:left w:val="single" w:sz="4" w:space="0" w:color="000000"/>
              <w:bottom w:val="single" w:sz="4" w:space="0" w:color="000000"/>
              <w:right w:val="single" w:sz="4" w:space="0" w:color="000000"/>
            </w:tcBorders>
          </w:tcPr>
          <w:p w:rsidR="002204D9" w:rsidRDefault="00AD137C">
            <w:pPr>
              <w:jc w:val="center"/>
              <w:rPr>
                <w:sz w:val="22"/>
              </w:rPr>
            </w:pPr>
            <w:r>
              <w:rPr>
                <w:sz w:val="22"/>
              </w:rPr>
              <w:t xml:space="preserve">Тел.:(03231) 30-303, тел.: (03231) 32-826                                         </w:t>
            </w:r>
            <w:proofErr w:type="spellStart"/>
            <w:r>
              <w:rPr>
                <w:sz w:val="22"/>
              </w:rPr>
              <w:t>ел</w:t>
            </w:r>
            <w:proofErr w:type="spellEnd"/>
            <w:r>
              <w:rPr>
                <w:sz w:val="22"/>
              </w:rPr>
              <w:t xml:space="preserve">. пошта: </w:t>
            </w:r>
            <w:hyperlink r:id="rId8" w:history="1">
              <w:r>
                <w:rPr>
                  <w:rStyle w:val="a3"/>
                  <w:sz w:val="22"/>
                </w:rPr>
                <w:t>4622@</w:t>
              </w:r>
              <w:proofErr w:type="spellStart"/>
              <w:r>
                <w:rPr>
                  <w:rStyle w:val="a3"/>
                  <w:sz w:val="22"/>
                  <w:lang w:val="en-US"/>
                </w:rPr>
                <w:t>dms</w:t>
              </w:r>
              <w:proofErr w:type="spellEnd"/>
              <w:r>
                <w:rPr>
                  <w:rStyle w:val="a3"/>
                  <w:sz w:val="22"/>
                </w:rPr>
                <w:t>u.</w:t>
              </w:r>
              <w:proofErr w:type="spellStart"/>
              <w:r>
                <w:rPr>
                  <w:rStyle w:val="a3"/>
                  <w:sz w:val="22"/>
                  <w:lang w:val="en-US"/>
                </w:rPr>
                <w:t>gov</w:t>
              </w:r>
              <w:proofErr w:type="spellEnd"/>
              <w:r>
                <w:rPr>
                  <w:rStyle w:val="a3"/>
                  <w:sz w:val="22"/>
                </w:rPr>
                <w:t>.</w:t>
              </w:r>
              <w:proofErr w:type="spellStart"/>
              <w:r>
                <w:rPr>
                  <w:rStyle w:val="a3"/>
                  <w:sz w:val="22"/>
                  <w:lang w:val="en-US"/>
                </w:rPr>
                <w:t>ua</w:t>
              </w:r>
              <w:proofErr w:type="spellEnd"/>
            </w:hyperlink>
          </w:p>
          <w:p w:rsidR="002204D9" w:rsidRDefault="00AD137C">
            <w:pPr>
              <w:pStyle w:val="a6"/>
              <w:tabs>
                <w:tab w:val="right" w:pos="9072"/>
              </w:tabs>
              <w:ind w:left="-567"/>
              <w:jc w:val="center"/>
              <w:rPr>
                <w:sz w:val="20"/>
                <w:szCs w:val="20"/>
              </w:rPr>
            </w:pPr>
            <w:r>
              <w:rPr>
                <w:sz w:val="22"/>
              </w:rPr>
              <w:t>веб-сайт:</w:t>
            </w:r>
            <w:r>
              <w:rPr>
                <w:sz w:val="20"/>
                <w:szCs w:val="20"/>
              </w:rPr>
              <w:t xml:space="preserve"> </w:t>
            </w:r>
            <w:r>
              <w:rPr>
                <w:sz w:val="20"/>
                <w:szCs w:val="20"/>
              </w:rPr>
              <w:fldChar w:fldCharType="begin"/>
            </w:r>
            <w:r>
              <w:rPr>
                <w:sz w:val="20"/>
                <w:szCs w:val="20"/>
              </w:rPr>
              <w:instrText xml:space="preserve"> HYPERLINK "https://dmsu.</w:instrText>
            </w:r>
            <w:r>
              <w:rPr>
                <w:sz w:val="20"/>
                <w:szCs w:val="20"/>
                <w:lang w:val="en-US"/>
              </w:rPr>
              <w:instrText>gov</w:instrText>
            </w:r>
            <w:r>
              <w:rPr>
                <w:sz w:val="20"/>
                <w:szCs w:val="20"/>
              </w:rPr>
              <w:instrText>.</w:instrText>
            </w:r>
            <w:r>
              <w:rPr>
                <w:sz w:val="20"/>
                <w:szCs w:val="20"/>
                <w:lang w:val="en-US"/>
              </w:rPr>
              <w:instrText>ua</w:instrText>
            </w:r>
            <w:r>
              <w:rPr>
                <w:sz w:val="20"/>
                <w:szCs w:val="20"/>
              </w:rPr>
              <w:instrText>/</w:instrText>
            </w:r>
            <w:r>
              <w:rPr>
                <w:sz w:val="20"/>
                <w:szCs w:val="20"/>
                <w:lang w:val="en-US"/>
              </w:rPr>
              <w:instrText>zmu</w:instrText>
            </w:r>
          </w:p>
          <w:p w:rsidR="002204D9" w:rsidRDefault="00AD137C">
            <w:pPr>
              <w:pStyle w:val="a6"/>
              <w:tabs>
                <w:tab w:val="right" w:pos="9072"/>
              </w:tabs>
              <w:ind w:left="-567"/>
              <w:jc w:val="center"/>
              <w:rPr>
                <w:rStyle w:val="a3"/>
                <w:sz w:val="20"/>
                <w:szCs w:val="20"/>
              </w:rPr>
            </w:pPr>
            <w:r>
              <w:rPr>
                <w:sz w:val="20"/>
                <w:szCs w:val="20"/>
              </w:rPr>
              <w:instrText xml:space="preserve">" </w:instrText>
            </w:r>
            <w:r>
              <w:rPr>
                <w:sz w:val="20"/>
                <w:szCs w:val="20"/>
              </w:rPr>
              <w:fldChar w:fldCharType="separate"/>
            </w:r>
            <w:r>
              <w:rPr>
                <w:rStyle w:val="a3"/>
                <w:sz w:val="20"/>
                <w:szCs w:val="20"/>
              </w:rPr>
              <w:t>https://dmsu.</w:t>
            </w:r>
            <w:proofErr w:type="spellStart"/>
            <w:r>
              <w:rPr>
                <w:rStyle w:val="a3"/>
                <w:sz w:val="20"/>
                <w:szCs w:val="20"/>
                <w:lang w:val="en-US"/>
              </w:rPr>
              <w:t>gov</w:t>
            </w:r>
            <w:proofErr w:type="spellEnd"/>
            <w:r>
              <w:rPr>
                <w:rStyle w:val="a3"/>
                <w:sz w:val="20"/>
                <w:szCs w:val="20"/>
              </w:rPr>
              <w:t>.</w:t>
            </w:r>
            <w:proofErr w:type="spellStart"/>
            <w:r>
              <w:rPr>
                <w:rStyle w:val="a3"/>
                <w:sz w:val="20"/>
                <w:szCs w:val="20"/>
                <w:lang w:val="en-US"/>
              </w:rPr>
              <w:t>ua</w:t>
            </w:r>
            <w:proofErr w:type="spellEnd"/>
            <w:r>
              <w:rPr>
                <w:rStyle w:val="a3"/>
                <w:sz w:val="20"/>
                <w:szCs w:val="20"/>
              </w:rPr>
              <w:t>/</w:t>
            </w:r>
            <w:proofErr w:type="spellStart"/>
            <w:r>
              <w:rPr>
                <w:rStyle w:val="a3"/>
                <w:sz w:val="20"/>
                <w:szCs w:val="20"/>
                <w:lang w:val="en-US"/>
              </w:rPr>
              <w:t>zmu</w:t>
            </w:r>
            <w:proofErr w:type="spellEnd"/>
          </w:p>
          <w:p w:rsidR="002204D9" w:rsidRDefault="00AD137C">
            <w:pPr>
              <w:jc w:val="center"/>
              <w:rPr>
                <w:rFonts w:ascii="Verdana" w:eastAsia="Times New Roman" w:hAnsi="Verdana" w:cs="Times New Roman"/>
                <w:sz w:val="16"/>
                <w:szCs w:val="16"/>
                <w:lang w:eastAsia="uk-UA"/>
              </w:rPr>
            </w:pPr>
            <w:r>
              <w:rPr>
                <w:sz w:val="20"/>
                <w:szCs w:val="20"/>
              </w:rPr>
              <w:fldChar w:fldCharType="end"/>
            </w:r>
            <w:r>
              <w:rPr>
                <w:rFonts w:eastAsia="Times New Roman" w:cs="Times New Roman"/>
                <w:sz w:val="20"/>
                <w:szCs w:val="20"/>
                <w:lang w:eastAsia="uk-UA"/>
              </w:rPr>
              <w:t> </w:t>
            </w:r>
          </w:p>
        </w:tc>
      </w:tr>
      <w:tr w:rsidR="002204D9">
        <w:trPr>
          <w:trHeight w:val="210"/>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2204D9" w:rsidRDefault="00AD137C">
            <w:pPr>
              <w:jc w:val="center"/>
              <w:rPr>
                <w:rFonts w:ascii="Verdana" w:eastAsia="Times New Roman" w:hAnsi="Verdana" w:cs="Times New Roman"/>
                <w:sz w:val="16"/>
                <w:szCs w:val="16"/>
                <w:lang w:eastAsia="uk-UA"/>
              </w:rPr>
            </w:pPr>
            <w:r>
              <w:rPr>
                <w:rFonts w:eastAsia="Times New Roman" w:cs="Times New Roman"/>
                <w:b/>
                <w:sz w:val="20"/>
                <w:szCs w:val="20"/>
                <w:lang w:eastAsia="uk-UA"/>
              </w:rPr>
              <w:t>Нормативні акти, якими регламентується надання адміністративної послуги</w:t>
            </w:r>
          </w:p>
        </w:tc>
      </w:tr>
      <w:tr w:rsidR="002204D9">
        <w:tc>
          <w:tcPr>
            <w:tcW w:w="678" w:type="dxa"/>
            <w:tcBorders>
              <w:top w:val="single" w:sz="4" w:space="0" w:color="000000"/>
              <w:left w:val="single" w:sz="4" w:space="0" w:color="000000"/>
              <w:bottom w:val="single" w:sz="4" w:space="0" w:color="000000"/>
              <w:right w:val="single" w:sz="4" w:space="0" w:color="000000"/>
            </w:tcBorders>
            <w:vAlign w:val="center"/>
          </w:tcPr>
          <w:p w:rsidR="002204D9" w:rsidRDefault="00AD137C">
            <w:pPr>
              <w:jc w:val="center"/>
              <w:rPr>
                <w:rFonts w:ascii="Verdana" w:eastAsia="Times New Roman" w:hAnsi="Verdana" w:cs="Times New Roman"/>
                <w:sz w:val="16"/>
                <w:szCs w:val="16"/>
                <w:lang w:eastAsia="uk-UA"/>
              </w:rPr>
            </w:pPr>
            <w:r>
              <w:rPr>
                <w:rFonts w:eastAsia="Times New Roman" w:cs="Times New Roman"/>
                <w:b/>
                <w:sz w:val="20"/>
                <w:szCs w:val="20"/>
                <w:lang w:eastAsia="uk-UA"/>
              </w:rPr>
              <w:t>4.</w:t>
            </w:r>
          </w:p>
        </w:tc>
        <w:tc>
          <w:tcPr>
            <w:tcW w:w="3244" w:type="dxa"/>
            <w:tcBorders>
              <w:top w:val="single" w:sz="4" w:space="0" w:color="000000"/>
              <w:left w:val="single" w:sz="4" w:space="0" w:color="000000"/>
              <w:bottom w:val="single" w:sz="4" w:space="0" w:color="000000"/>
              <w:right w:val="single" w:sz="4" w:space="0" w:color="000000"/>
            </w:tcBorders>
            <w:vAlign w:val="center"/>
          </w:tcPr>
          <w:p w:rsidR="002204D9" w:rsidRDefault="00AD137C">
            <w:pPr>
              <w:jc w:val="center"/>
              <w:rPr>
                <w:rFonts w:ascii="Verdana" w:eastAsia="Times New Roman" w:hAnsi="Verdana" w:cs="Times New Roman"/>
                <w:sz w:val="16"/>
                <w:szCs w:val="16"/>
                <w:lang w:eastAsia="uk-UA"/>
              </w:rPr>
            </w:pPr>
            <w:r>
              <w:rPr>
                <w:rFonts w:eastAsia="Times New Roman" w:cs="Times New Roman"/>
                <w:sz w:val="20"/>
                <w:szCs w:val="20"/>
                <w:lang w:eastAsia="uk-UA"/>
              </w:rPr>
              <w:t>Закони України</w:t>
            </w:r>
          </w:p>
        </w:tc>
        <w:tc>
          <w:tcPr>
            <w:tcW w:w="5932" w:type="dxa"/>
            <w:tcBorders>
              <w:top w:val="single" w:sz="4" w:space="0" w:color="000000"/>
              <w:left w:val="single" w:sz="4" w:space="0" w:color="000000"/>
              <w:bottom w:val="single" w:sz="4" w:space="0" w:color="000000"/>
              <w:right w:val="single" w:sz="4" w:space="0" w:color="000000"/>
            </w:tcBorders>
          </w:tcPr>
          <w:p w:rsidR="002204D9" w:rsidRDefault="00AD137C">
            <w:pPr>
              <w:ind w:firstLine="331"/>
              <w:jc w:val="both"/>
              <w:rPr>
                <w:rFonts w:ascii="Verdana" w:eastAsia="Times New Roman" w:hAnsi="Verdana" w:cs="Times New Roman"/>
                <w:sz w:val="16"/>
                <w:szCs w:val="16"/>
                <w:lang w:eastAsia="uk-UA"/>
              </w:rPr>
            </w:pPr>
            <w:r>
              <w:rPr>
                <w:rFonts w:eastAsia="Times New Roman" w:cs="Times New Roman"/>
                <w:sz w:val="20"/>
                <w:szCs w:val="20"/>
                <w:lang w:eastAsia="uk-UA"/>
              </w:rPr>
              <w:t>Закон України «Про правовий статус іноземців та осіб без громадянства»;</w:t>
            </w:r>
          </w:p>
          <w:p w:rsidR="002204D9" w:rsidRDefault="00AD137C">
            <w:pPr>
              <w:ind w:firstLine="331"/>
              <w:jc w:val="both"/>
              <w:rPr>
                <w:rFonts w:ascii="Verdana" w:eastAsia="Times New Roman" w:hAnsi="Verdana" w:cs="Times New Roman"/>
                <w:sz w:val="16"/>
                <w:szCs w:val="16"/>
                <w:lang w:eastAsia="ru-RU"/>
              </w:rPr>
            </w:pPr>
            <w:r>
              <w:rPr>
                <w:rFonts w:eastAsia="Times New Roman" w:cs="Times New Roman"/>
                <w:sz w:val="20"/>
                <w:szCs w:val="20"/>
                <w:lang w:eastAsia="ru-RU"/>
              </w:rPr>
              <w:t xml:space="preserve">Закон України «Про Єдиний державний демографічний реєстр та </w:t>
            </w:r>
            <w:r>
              <w:rPr>
                <w:rFonts w:eastAsia="Times New Roman" w:cs="Times New Roman"/>
                <w:sz w:val="20"/>
                <w:szCs w:val="20"/>
                <w:lang w:eastAsia="ru-RU"/>
              </w:rPr>
              <w:t>документи, що підтверджують громадянство України, посвідчують особу чи її спеціальний статус»;</w:t>
            </w:r>
          </w:p>
          <w:p w:rsidR="002204D9" w:rsidRDefault="00AD137C">
            <w:pPr>
              <w:ind w:firstLine="331"/>
              <w:jc w:val="both"/>
              <w:rPr>
                <w:rFonts w:eastAsia="Times New Roman" w:cs="Times New Roman"/>
                <w:sz w:val="20"/>
                <w:szCs w:val="20"/>
                <w:lang w:eastAsia="uk-UA"/>
              </w:rPr>
            </w:pPr>
            <w:r>
              <w:rPr>
                <w:rFonts w:eastAsia="Times New Roman" w:cs="Times New Roman"/>
                <w:sz w:val="20"/>
                <w:szCs w:val="20"/>
                <w:lang w:eastAsia="uk-UA"/>
              </w:rPr>
              <w:t>Закон України «Про адміністративні послуги».</w:t>
            </w:r>
          </w:p>
        </w:tc>
      </w:tr>
      <w:tr w:rsidR="002204D9">
        <w:tc>
          <w:tcPr>
            <w:tcW w:w="678" w:type="dxa"/>
            <w:tcBorders>
              <w:top w:val="single" w:sz="4" w:space="0" w:color="000000"/>
              <w:left w:val="single" w:sz="4" w:space="0" w:color="000000"/>
              <w:bottom w:val="single" w:sz="4" w:space="0" w:color="000000"/>
              <w:right w:val="single" w:sz="4" w:space="0" w:color="000000"/>
            </w:tcBorders>
            <w:vAlign w:val="center"/>
          </w:tcPr>
          <w:p w:rsidR="002204D9" w:rsidRDefault="00AD137C">
            <w:pPr>
              <w:jc w:val="center"/>
              <w:rPr>
                <w:rFonts w:ascii="Verdana" w:eastAsia="Times New Roman" w:hAnsi="Verdana" w:cs="Times New Roman"/>
                <w:sz w:val="16"/>
                <w:szCs w:val="16"/>
                <w:lang w:eastAsia="uk-UA"/>
              </w:rPr>
            </w:pPr>
            <w:r>
              <w:rPr>
                <w:rFonts w:eastAsia="Times New Roman" w:cs="Times New Roman"/>
                <w:b/>
                <w:sz w:val="20"/>
                <w:szCs w:val="20"/>
                <w:lang w:eastAsia="uk-UA"/>
              </w:rPr>
              <w:t>5.</w:t>
            </w:r>
          </w:p>
        </w:tc>
        <w:tc>
          <w:tcPr>
            <w:tcW w:w="3244" w:type="dxa"/>
            <w:tcBorders>
              <w:top w:val="single" w:sz="4" w:space="0" w:color="000000"/>
              <w:left w:val="single" w:sz="4" w:space="0" w:color="000000"/>
              <w:bottom w:val="single" w:sz="4" w:space="0" w:color="000000"/>
              <w:right w:val="single" w:sz="4" w:space="0" w:color="000000"/>
            </w:tcBorders>
            <w:vAlign w:val="center"/>
          </w:tcPr>
          <w:p w:rsidR="002204D9" w:rsidRDefault="00AD137C">
            <w:pPr>
              <w:jc w:val="center"/>
              <w:rPr>
                <w:rFonts w:ascii="Verdana" w:eastAsia="Times New Roman" w:hAnsi="Verdana" w:cs="Times New Roman"/>
                <w:sz w:val="16"/>
                <w:szCs w:val="16"/>
                <w:lang w:eastAsia="uk-UA"/>
              </w:rPr>
            </w:pPr>
            <w:r>
              <w:rPr>
                <w:rFonts w:eastAsia="Times New Roman" w:cs="Times New Roman"/>
                <w:sz w:val="20"/>
                <w:szCs w:val="20"/>
                <w:lang w:eastAsia="uk-UA"/>
              </w:rPr>
              <w:t>Акти Кабінету Міністрів України</w:t>
            </w:r>
          </w:p>
        </w:tc>
        <w:tc>
          <w:tcPr>
            <w:tcW w:w="5932" w:type="dxa"/>
            <w:tcBorders>
              <w:top w:val="single" w:sz="4" w:space="0" w:color="000000"/>
              <w:left w:val="single" w:sz="4" w:space="0" w:color="000000"/>
              <w:bottom w:val="single" w:sz="4" w:space="0" w:color="000000"/>
              <w:right w:val="single" w:sz="4" w:space="0" w:color="000000"/>
            </w:tcBorders>
          </w:tcPr>
          <w:p w:rsidR="002204D9" w:rsidRDefault="00AD137C">
            <w:pPr>
              <w:ind w:firstLine="331"/>
              <w:jc w:val="both"/>
              <w:rPr>
                <w:rFonts w:eastAsia="Times New Roman" w:cs="Times New Roman"/>
                <w:sz w:val="20"/>
                <w:szCs w:val="20"/>
                <w:lang w:eastAsia="uk-UA"/>
              </w:rPr>
            </w:pPr>
            <w:r>
              <w:rPr>
                <w:rFonts w:eastAsia="Times New Roman" w:cs="Times New Roman"/>
                <w:sz w:val="20"/>
                <w:szCs w:val="20"/>
                <w:lang w:eastAsia="uk-UA"/>
              </w:rPr>
              <w:t xml:space="preserve">Постанова Кабінету Міністрів України від 25 квітня 2018 року </w:t>
            </w:r>
            <w:r>
              <w:rPr>
                <w:rFonts w:eastAsia="Times New Roman" w:cs="Times New Roman"/>
                <w:sz w:val="20"/>
                <w:szCs w:val="20"/>
                <w:lang w:eastAsia="uk-UA"/>
              </w:rPr>
              <w:br/>
              <w:t>№ 322 «Про затверд</w:t>
            </w:r>
            <w:r>
              <w:rPr>
                <w:rFonts w:eastAsia="Times New Roman" w:cs="Times New Roman"/>
                <w:sz w:val="20"/>
                <w:szCs w:val="20"/>
                <w:lang w:eastAsia="uk-UA"/>
              </w:rPr>
              <w:t>ження зразка, технічного опису бланка та Порядку оформлення, видачі, обміну, відкликання, пересилання, вилучення, повернення державі, визнання недійсною та знищення посвідки на тимчасове проживання»;</w:t>
            </w:r>
          </w:p>
          <w:p w:rsidR="002204D9" w:rsidRDefault="00AD137C">
            <w:pPr>
              <w:ind w:firstLine="331"/>
              <w:jc w:val="both"/>
              <w:rPr>
                <w:sz w:val="20"/>
                <w:szCs w:val="20"/>
                <w:lang w:eastAsia="uk-UA"/>
              </w:rPr>
            </w:pPr>
            <w:r>
              <w:rPr>
                <w:sz w:val="20"/>
                <w:szCs w:val="20"/>
                <w:lang w:eastAsia="uk-UA"/>
              </w:rPr>
              <w:t xml:space="preserve">постанова Кабінету Міністрів України від 02 листопада </w:t>
            </w:r>
            <w:r>
              <w:rPr>
                <w:sz w:val="20"/>
                <w:szCs w:val="20"/>
                <w:lang w:eastAsia="uk-UA"/>
              </w:rPr>
              <w:br/>
              <w:t>2</w:t>
            </w:r>
            <w:r>
              <w:rPr>
                <w:sz w:val="20"/>
                <w:szCs w:val="20"/>
                <w:lang w:eastAsia="uk-UA"/>
              </w:rPr>
              <w:t>016 року № 770 «Деякі питання надання адміністративних послуг у сфері міграції»;</w:t>
            </w:r>
          </w:p>
          <w:p w:rsidR="002204D9" w:rsidRDefault="00AD137C">
            <w:pPr>
              <w:ind w:firstLine="331"/>
              <w:jc w:val="both"/>
              <w:rPr>
                <w:sz w:val="20"/>
                <w:szCs w:val="20"/>
                <w:lang w:val="ru-RU" w:eastAsia="uk-UA"/>
              </w:rPr>
            </w:pPr>
            <w:r>
              <w:rPr>
                <w:sz w:val="20"/>
                <w:szCs w:val="20"/>
                <w:lang w:eastAsia="uk-UA"/>
              </w:rPr>
              <w:t xml:space="preserve">Декрет Кабінету Міністрів України від 21 січня 1993 року </w:t>
            </w:r>
            <w:r>
              <w:rPr>
                <w:sz w:val="20"/>
                <w:szCs w:val="20"/>
                <w:lang w:eastAsia="uk-UA"/>
              </w:rPr>
              <w:br/>
              <w:t>№ 7-93«Про державне мито»</w:t>
            </w:r>
            <w:r>
              <w:rPr>
                <w:sz w:val="20"/>
                <w:szCs w:val="20"/>
                <w:lang w:val="ru-RU" w:eastAsia="uk-UA"/>
              </w:rPr>
              <w:t>.</w:t>
            </w:r>
          </w:p>
        </w:tc>
      </w:tr>
      <w:tr w:rsidR="002204D9">
        <w:tc>
          <w:tcPr>
            <w:tcW w:w="678" w:type="dxa"/>
            <w:tcBorders>
              <w:top w:val="single" w:sz="4" w:space="0" w:color="000000"/>
              <w:left w:val="single" w:sz="4" w:space="0" w:color="000000"/>
              <w:bottom w:val="single" w:sz="4" w:space="0" w:color="000000"/>
              <w:right w:val="single" w:sz="4" w:space="0" w:color="000000"/>
            </w:tcBorders>
            <w:vAlign w:val="center"/>
          </w:tcPr>
          <w:p w:rsidR="002204D9" w:rsidRDefault="00AD137C">
            <w:pPr>
              <w:jc w:val="center"/>
              <w:rPr>
                <w:rFonts w:ascii="Verdana" w:eastAsia="Times New Roman" w:hAnsi="Verdana" w:cs="Times New Roman"/>
                <w:sz w:val="16"/>
                <w:szCs w:val="16"/>
                <w:lang w:eastAsia="uk-UA"/>
              </w:rPr>
            </w:pPr>
            <w:r>
              <w:rPr>
                <w:rFonts w:eastAsia="Times New Roman" w:cs="Times New Roman"/>
                <w:b/>
                <w:sz w:val="20"/>
                <w:szCs w:val="20"/>
                <w:lang w:eastAsia="uk-UA"/>
              </w:rPr>
              <w:t>6.</w:t>
            </w:r>
          </w:p>
        </w:tc>
        <w:tc>
          <w:tcPr>
            <w:tcW w:w="3244" w:type="dxa"/>
            <w:tcBorders>
              <w:top w:val="single" w:sz="4" w:space="0" w:color="000000"/>
              <w:left w:val="single" w:sz="4" w:space="0" w:color="000000"/>
              <w:bottom w:val="single" w:sz="4" w:space="0" w:color="000000"/>
              <w:right w:val="single" w:sz="4" w:space="0" w:color="000000"/>
            </w:tcBorders>
            <w:vAlign w:val="center"/>
          </w:tcPr>
          <w:p w:rsidR="002204D9" w:rsidRDefault="00AD137C">
            <w:pPr>
              <w:jc w:val="center"/>
              <w:rPr>
                <w:rFonts w:ascii="Verdana" w:eastAsia="Times New Roman" w:hAnsi="Verdana" w:cs="Times New Roman"/>
                <w:sz w:val="16"/>
                <w:szCs w:val="16"/>
                <w:lang w:eastAsia="uk-UA"/>
              </w:rPr>
            </w:pPr>
            <w:r>
              <w:rPr>
                <w:rFonts w:eastAsia="Times New Roman" w:cs="Times New Roman"/>
                <w:sz w:val="20"/>
                <w:szCs w:val="20"/>
                <w:lang w:eastAsia="uk-UA"/>
              </w:rPr>
              <w:t>Акти центральних органів виконавчої влади</w:t>
            </w:r>
          </w:p>
        </w:tc>
        <w:tc>
          <w:tcPr>
            <w:tcW w:w="5932" w:type="dxa"/>
            <w:tcBorders>
              <w:top w:val="single" w:sz="4" w:space="0" w:color="000000"/>
              <w:left w:val="single" w:sz="4" w:space="0" w:color="000000"/>
              <w:bottom w:val="single" w:sz="4" w:space="0" w:color="000000"/>
              <w:right w:val="single" w:sz="4" w:space="0" w:color="000000"/>
            </w:tcBorders>
          </w:tcPr>
          <w:p w:rsidR="002204D9" w:rsidRDefault="00AD137C">
            <w:pPr>
              <w:ind w:firstLine="331"/>
              <w:jc w:val="both"/>
              <w:rPr>
                <w:rFonts w:ascii="Verdana" w:eastAsia="Times New Roman" w:hAnsi="Verdana" w:cs="Times New Roman"/>
                <w:sz w:val="16"/>
                <w:szCs w:val="16"/>
                <w:lang w:eastAsia="uk-UA"/>
              </w:rPr>
            </w:pPr>
            <w:r>
              <w:rPr>
                <w:rFonts w:eastAsia="Times New Roman" w:cs="Times New Roman"/>
                <w:sz w:val="20"/>
                <w:szCs w:val="20"/>
                <w:lang w:eastAsia="uk-UA"/>
              </w:rPr>
              <w:t xml:space="preserve">Наказ Міністерства внутрішніх справ України </w:t>
            </w:r>
            <w:r>
              <w:rPr>
                <w:rFonts w:eastAsia="Times New Roman" w:cs="Times New Roman"/>
                <w:sz w:val="20"/>
                <w:szCs w:val="20"/>
                <w:lang w:eastAsia="uk-UA"/>
              </w:rPr>
              <w:br/>
              <w:t>від 26 листопада 2014 року № 1279 «Про затвердження зразка заяви-анкети для внесення інформації до Єдиного державного демографічного реєстру», зареєстрований у Міністерстві юстиції України 10 грудня 2014 року за № 1586/26363;</w:t>
            </w:r>
          </w:p>
          <w:p w:rsidR="002204D9" w:rsidRDefault="00AD137C">
            <w:pPr>
              <w:ind w:firstLine="331"/>
              <w:jc w:val="both"/>
              <w:rPr>
                <w:rFonts w:eastAsia="Times New Roman" w:cs="Times New Roman"/>
                <w:sz w:val="20"/>
                <w:szCs w:val="20"/>
                <w:lang w:eastAsia="uk-UA"/>
              </w:rPr>
            </w:pPr>
            <w:r>
              <w:rPr>
                <w:rFonts w:eastAsia="Times New Roman" w:cs="Times New Roman"/>
                <w:sz w:val="20"/>
                <w:szCs w:val="20"/>
                <w:lang w:eastAsia="uk-UA"/>
              </w:rPr>
              <w:t>наказ Міністерства внутрішніх</w:t>
            </w:r>
            <w:r>
              <w:rPr>
                <w:rFonts w:eastAsia="Times New Roman" w:cs="Times New Roman"/>
                <w:sz w:val="20"/>
                <w:szCs w:val="20"/>
                <w:lang w:eastAsia="uk-UA"/>
              </w:rPr>
              <w:t xml:space="preserve"> справ України від 18 жовтня</w:t>
            </w:r>
            <w:r>
              <w:rPr>
                <w:rFonts w:eastAsia="Times New Roman" w:cs="Times New Roman"/>
                <w:sz w:val="20"/>
                <w:szCs w:val="20"/>
                <w:lang w:eastAsia="uk-UA"/>
              </w:rPr>
              <w:br/>
              <w:t xml:space="preserve">2019 року № 875 «Про затвердження Вимог до </w:t>
            </w:r>
            <w:proofErr w:type="spellStart"/>
            <w:r>
              <w:rPr>
                <w:rFonts w:eastAsia="Times New Roman" w:cs="Times New Roman"/>
                <w:sz w:val="20"/>
                <w:szCs w:val="20"/>
                <w:lang w:eastAsia="uk-UA"/>
              </w:rPr>
              <w:t>відцифрованого</w:t>
            </w:r>
            <w:proofErr w:type="spellEnd"/>
            <w:r>
              <w:rPr>
                <w:rFonts w:eastAsia="Times New Roman" w:cs="Times New Roman"/>
                <w:sz w:val="20"/>
                <w:szCs w:val="20"/>
                <w:lang w:eastAsia="uk-UA"/>
              </w:rPr>
              <w:t xml:space="preserve">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w:t>
            </w:r>
            <w:r>
              <w:rPr>
                <w:rFonts w:eastAsia="Times New Roman" w:cs="Times New Roman"/>
                <w:sz w:val="20"/>
                <w:szCs w:val="20"/>
                <w:lang w:eastAsia="uk-UA"/>
              </w:rPr>
              <w:t>, та фотографічного зображення на них», зареєстрований у Міністерстві юстиції України 07 листопада 2019 року за</w:t>
            </w:r>
            <w:r>
              <w:rPr>
                <w:rFonts w:eastAsia="Times New Roman" w:cs="Times New Roman"/>
                <w:sz w:val="20"/>
                <w:szCs w:val="20"/>
                <w:lang w:eastAsia="uk-UA"/>
              </w:rPr>
              <w:br/>
              <w:t>№ 1146/34117.</w:t>
            </w:r>
          </w:p>
        </w:tc>
      </w:tr>
      <w:tr w:rsidR="002204D9">
        <w:tc>
          <w:tcPr>
            <w:tcW w:w="678" w:type="dxa"/>
            <w:tcBorders>
              <w:top w:val="single" w:sz="4" w:space="0" w:color="000000"/>
              <w:left w:val="single" w:sz="4" w:space="0" w:color="000000"/>
              <w:bottom w:val="single" w:sz="4" w:space="0" w:color="000000"/>
              <w:right w:val="single" w:sz="4" w:space="0" w:color="000000"/>
            </w:tcBorders>
            <w:vAlign w:val="center"/>
          </w:tcPr>
          <w:p w:rsidR="002204D9" w:rsidRDefault="00AD137C">
            <w:pPr>
              <w:jc w:val="center"/>
              <w:rPr>
                <w:rFonts w:ascii="Verdana" w:eastAsia="Times New Roman" w:hAnsi="Verdana" w:cs="Times New Roman"/>
                <w:sz w:val="16"/>
                <w:szCs w:val="16"/>
                <w:lang w:eastAsia="uk-UA"/>
              </w:rPr>
            </w:pPr>
            <w:r>
              <w:rPr>
                <w:rFonts w:eastAsia="Times New Roman" w:cs="Times New Roman"/>
                <w:b/>
                <w:sz w:val="20"/>
                <w:szCs w:val="20"/>
                <w:lang w:eastAsia="uk-UA"/>
              </w:rPr>
              <w:t>7.</w:t>
            </w:r>
          </w:p>
        </w:tc>
        <w:tc>
          <w:tcPr>
            <w:tcW w:w="3244" w:type="dxa"/>
            <w:tcBorders>
              <w:top w:val="single" w:sz="4" w:space="0" w:color="000000"/>
              <w:left w:val="single" w:sz="4" w:space="0" w:color="000000"/>
              <w:bottom w:val="single" w:sz="4" w:space="0" w:color="000000"/>
              <w:right w:val="single" w:sz="4" w:space="0" w:color="000000"/>
            </w:tcBorders>
            <w:vAlign w:val="center"/>
          </w:tcPr>
          <w:p w:rsidR="002204D9" w:rsidRDefault="00AD137C">
            <w:pPr>
              <w:jc w:val="center"/>
              <w:rPr>
                <w:rFonts w:ascii="Verdana" w:eastAsia="Times New Roman" w:hAnsi="Verdana" w:cs="Times New Roman"/>
                <w:sz w:val="16"/>
                <w:szCs w:val="16"/>
                <w:lang w:eastAsia="uk-UA"/>
              </w:rPr>
            </w:pPr>
            <w:r>
              <w:rPr>
                <w:rFonts w:eastAsia="Times New Roman" w:cs="Times New Roman"/>
                <w:sz w:val="20"/>
                <w:szCs w:val="20"/>
                <w:lang w:eastAsia="uk-UA"/>
              </w:rPr>
              <w:t>Акти місцевих органів виконавчої влади/ органів місцевого самоврядування</w:t>
            </w:r>
          </w:p>
        </w:tc>
        <w:tc>
          <w:tcPr>
            <w:tcW w:w="5932" w:type="dxa"/>
            <w:tcBorders>
              <w:top w:val="single" w:sz="4" w:space="0" w:color="000000"/>
              <w:left w:val="single" w:sz="4" w:space="0" w:color="000000"/>
              <w:bottom w:val="single" w:sz="4" w:space="0" w:color="000000"/>
              <w:right w:val="single" w:sz="4" w:space="0" w:color="000000"/>
            </w:tcBorders>
            <w:vAlign w:val="center"/>
          </w:tcPr>
          <w:p w:rsidR="002204D9" w:rsidRDefault="00AD137C">
            <w:pPr>
              <w:rPr>
                <w:rFonts w:ascii="Verdana" w:eastAsia="Times New Roman" w:hAnsi="Verdana" w:cs="Times New Roman"/>
                <w:sz w:val="16"/>
                <w:szCs w:val="16"/>
                <w:lang w:eastAsia="uk-UA"/>
              </w:rPr>
            </w:pPr>
            <w:r>
              <w:rPr>
                <w:rFonts w:eastAsia="Times New Roman" w:cs="Times New Roman"/>
                <w:sz w:val="20"/>
                <w:szCs w:val="20"/>
                <w:lang w:eastAsia="uk-UA"/>
              </w:rPr>
              <w:t xml:space="preserve">Відсутні </w:t>
            </w:r>
          </w:p>
        </w:tc>
      </w:tr>
      <w:tr w:rsidR="002204D9">
        <w:trPr>
          <w:trHeight w:val="253"/>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2204D9" w:rsidRDefault="00AD137C">
            <w:pPr>
              <w:jc w:val="center"/>
              <w:rPr>
                <w:rFonts w:ascii="Verdana" w:eastAsia="Times New Roman" w:hAnsi="Verdana" w:cs="Times New Roman"/>
                <w:sz w:val="16"/>
                <w:szCs w:val="16"/>
                <w:lang w:eastAsia="uk-UA"/>
              </w:rPr>
            </w:pPr>
            <w:r>
              <w:rPr>
                <w:rFonts w:eastAsia="Times New Roman" w:cs="Times New Roman"/>
                <w:b/>
                <w:sz w:val="20"/>
                <w:szCs w:val="20"/>
                <w:lang w:eastAsia="uk-UA"/>
              </w:rPr>
              <w:t>Умови отримання адміністративної послуги</w:t>
            </w:r>
          </w:p>
        </w:tc>
      </w:tr>
      <w:tr w:rsidR="002204D9">
        <w:tc>
          <w:tcPr>
            <w:tcW w:w="678" w:type="dxa"/>
            <w:tcBorders>
              <w:top w:val="single" w:sz="4" w:space="0" w:color="000000"/>
              <w:left w:val="single" w:sz="4" w:space="0" w:color="000000"/>
              <w:bottom w:val="single" w:sz="4" w:space="0" w:color="000000"/>
              <w:right w:val="single" w:sz="4" w:space="0" w:color="000000"/>
            </w:tcBorders>
            <w:vAlign w:val="center"/>
          </w:tcPr>
          <w:p w:rsidR="002204D9" w:rsidRDefault="00AD137C">
            <w:pPr>
              <w:jc w:val="center"/>
              <w:rPr>
                <w:rFonts w:ascii="Verdana" w:eastAsia="Times New Roman" w:hAnsi="Verdana" w:cs="Times New Roman"/>
                <w:sz w:val="16"/>
                <w:szCs w:val="16"/>
                <w:lang w:eastAsia="uk-UA"/>
              </w:rPr>
            </w:pPr>
            <w:r>
              <w:rPr>
                <w:rFonts w:eastAsia="Times New Roman" w:cs="Times New Roman"/>
                <w:b/>
                <w:sz w:val="20"/>
                <w:szCs w:val="20"/>
                <w:lang w:eastAsia="uk-UA"/>
              </w:rPr>
              <w:lastRenderedPageBreak/>
              <w:t>8.</w:t>
            </w:r>
          </w:p>
        </w:tc>
        <w:tc>
          <w:tcPr>
            <w:tcW w:w="3244" w:type="dxa"/>
            <w:tcBorders>
              <w:top w:val="single" w:sz="4" w:space="0" w:color="000000"/>
              <w:left w:val="single" w:sz="4" w:space="0" w:color="000000"/>
              <w:bottom w:val="single" w:sz="4" w:space="0" w:color="000000"/>
              <w:right w:val="single" w:sz="4" w:space="0" w:color="000000"/>
            </w:tcBorders>
            <w:vAlign w:val="center"/>
          </w:tcPr>
          <w:p w:rsidR="002204D9" w:rsidRDefault="00AD137C">
            <w:pPr>
              <w:jc w:val="center"/>
              <w:rPr>
                <w:rFonts w:ascii="Verdana" w:eastAsia="Times New Roman" w:hAnsi="Verdana" w:cs="Times New Roman"/>
                <w:sz w:val="16"/>
                <w:szCs w:val="16"/>
                <w:lang w:eastAsia="uk-UA"/>
              </w:rPr>
            </w:pPr>
            <w:r>
              <w:rPr>
                <w:rFonts w:eastAsia="Times New Roman" w:cs="Times New Roman"/>
                <w:sz w:val="20"/>
                <w:szCs w:val="20"/>
                <w:lang w:eastAsia="uk-UA"/>
              </w:rPr>
              <w:t>Підстава для отримання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2204D9" w:rsidRDefault="00AD137C">
            <w:pPr>
              <w:ind w:left="-55"/>
              <w:jc w:val="center"/>
              <w:rPr>
                <w:rFonts w:ascii="Verdana" w:eastAsia="Times New Roman" w:hAnsi="Verdana" w:cs="Times New Roman"/>
                <w:b/>
                <w:sz w:val="16"/>
                <w:szCs w:val="16"/>
                <w:lang w:eastAsia="uk-UA"/>
              </w:rPr>
            </w:pPr>
            <w:r>
              <w:rPr>
                <w:rFonts w:eastAsia="Times New Roman" w:cs="Times New Roman"/>
                <w:b/>
                <w:sz w:val="20"/>
                <w:szCs w:val="20"/>
                <w:lang w:eastAsia="uk-UA"/>
              </w:rPr>
              <w:t>Посвідка на тимчасове проживання видається:</w:t>
            </w:r>
          </w:p>
          <w:p w:rsidR="002204D9" w:rsidRDefault="00AD137C">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t xml:space="preserve">іноземцям та особам без громадянства, які відповідно до закону прибули в Україну для працевлаштування або укладення </w:t>
            </w:r>
            <w:proofErr w:type="spellStart"/>
            <w:r>
              <w:rPr>
                <w:rFonts w:eastAsia="Times New Roman" w:cs="Times New Roman"/>
                <w:sz w:val="20"/>
                <w:szCs w:val="20"/>
                <w:lang w:eastAsia="uk-UA"/>
              </w:rPr>
              <w:t>гіг-контракту</w:t>
            </w:r>
            <w:proofErr w:type="spellEnd"/>
            <w:r>
              <w:rPr>
                <w:rFonts w:eastAsia="Times New Roman" w:cs="Times New Roman"/>
                <w:sz w:val="20"/>
                <w:szCs w:val="20"/>
                <w:lang w:eastAsia="uk-UA"/>
              </w:rPr>
              <w:t>, або під час перебування на з</w:t>
            </w:r>
            <w:r>
              <w:rPr>
                <w:rFonts w:eastAsia="Times New Roman" w:cs="Times New Roman"/>
                <w:sz w:val="20"/>
                <w:szCs w:val="20"/>
                <w:lang w:eastAsia="uk-UA"/>
              </w:rPr>
              <w:t>аконних підставах на території України у випадку, передбаченому частиною тринадцятою статті 4 Закону України «Про правовий статус іноземців та осіб без громадянства», отримали дозвіл на застосування праці іноземців та осіб без громадянства в Україні;</w:t>
            </w:r>
          </w:p>
          <w:p w:rsidR="002204D9" w:rsidRDefault="00AD137C">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t>іно</w:t>
            </w:r>
            <w:r>
              <w:rPr>
                <w:rFonts w:eastAsia="Times New Roman" w:cs="Times New Roman"/>
                <w:sz w:val="20"/>
                <w:szCs w:val="20"/>
                <w:lang w:eastAsia="uk-UA"/>
              </w:rPr>
              <w:t xml:space="preserve">земцям та особам без громадянства, які прибули в Україну для участі в реалізації </w:t>
            </w:r>
            <w:proofErr w:type="spellStart"/>
            <w:r>
              <w:rPr>
                <w:rFonts w:eastAsia="Times New Roman" w:cs="Times New Roman"/>
                <w:sz w:val="20"/>
                <w:szCs w:val="20"/>
                <w:lang w:eastAsia="uk-UA"/>
              </w:rPr>
              <w:t>проєктів</w:t>
            </w:r>
            <w:proofErr w:type="spellEnd"/>
            <w:r>
              <w:rPr>
                <w:rFonts w:eastAsia="Times New Roman" w:cs="Times New Roman"/>
                <w:sz w:val="20"/>
                <w:szCs w:val="20"/>
                <w:lang w:eastAsia="uk-UA"/>
              </w:rPr>
              <w:t xml:space="preserve"> міжнародної технічної допомоги, зареєстрованих у встановленому порядку;</w:t>
            </w:r>
          </w:p>
          <w:p w:rsidR="002204D9" w:rsidRDefault="00AD137C">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 особам без громадянства, які прибули в Україну з метою проповідування релігійни</w:t>
            </w:r>
            <w:r>
              <w:rPr>
                <w:rFonts w:eastAsia="Times New Roman" w:cs="Times New Roman"/>
                <w:sz w:val="20"/>
                <w:szCs w:val="20"/>
                <w:lang w:eastAsia="uk-UA"/>
              </w:rPr>
              <w:t>х віровчень, виконання релігійних обрядів чи іншої канонічної діяльності за запрошенням релігійних організацій та погодженням з державним органом, який здійснив реєстрацію відповідної релігійної організації;</w:t>
            </w:r>
          </w:p>
          <w:p w:rsidR="002204D9" w:rsidRDefault="00AD137C">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 особам без громадянства, які приб</w:t>
            </w:r>
            <w:r>
              <w:rPr>
                <w:rFonts w:eastAsia="Times New Roman" w:cs="Times New Roman"/>
                <w:sz w:val="20"/>
                <w:szCs w:val="20"/>
                <w:lang w:eastAsia="uk-UA"/>
              </w:rPr>
              <w:t xml:space="preserve">ули в Україну для роботи у філіях та представництвах юридичної особи, утвореної відповідно до законодавства іноземної держави, зареєстрованих у встановленому порядку; </w:t>
            </w:r>
          </w:p>
          <w:p w:rsidR="002204D9" w:rsidRDefault="00AD137C">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 особам без громадянства, які прибули в Україну для роботи у філіях або пр</w:t>
            </w:r>
            <w:r>
              <w:rPr>
                <w:rFonts w:eastAsia="Times New Roman" w:cs="Times New Roman"/>
                <w:sz w:val="20"/>
                <w:szCs w:val="20"/>
                <w:lang w:eastAsia="uk-UA"/>
              </w:rPr>
              <w:t>едставництвах іноземних банків, зареєстрованих у встановленому порядку;</w:t>
            </w:r>
          </w:p>
          <w:p w:rsidR="002204D9" w:rsidRDefault="00AD137C">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t xml:space="preserve">іноземцям та особам без громадянства, які прибули в Україну для провадження культурної, наукової, освітньої діяльності на підставах і в порядку, встановлених міжнародними договорами </w:t>
            </w:r>
            <w:r>
              <w:rPr>
                <w:rFonts w:eastAsia="Times New Roman" w:cs="Times New Roman"/>
                <w:sz w:val="20"/>
                <w:szCs w:val="20"/>
                <w:lang w:eastAsia="uk-UA"/>
              </w:rPr>
              <w:t>України або спеціальними програмами, а також іноземцям та особам без громадянства, які прибули в Україну з метою участі в міжнародних та регіональних волонтерських програмах чи участі в діяльності організацій та установ, що залучають до своєї діяльності во</w:t>
            </w:r>
            <w:r>
              <w:rPr>
                <w:rFonts w:eastAsia="Times New Roman" w:cs="Times New Roman"/>
                <w:sz w:val="20"/>
                <w:szCs w:val="20"/>
                <w:lang w:eastAsia="uk-UA"/>
              </w:rPr>
              <w:t xml:space="preserve">лонтерів відповідно до Закону України «Про волонтерську діяльність», інформація про які розміщена на офіційному </w:t>
            </w:r>
            <w:proofErr w:type="spellStart"/>
            <w:r>
              <w:rPr>
                <w:rFonts w:eastAsia="Times New Roman" w:cs="Times New Roman"/>
                <w:sz w:val="20"/>
                <w:szCs w:val="20"/>
                <w:lang w:eastAsia="uk-UA"/>
              </w:rPr>
              <w:t>вебсайті</w:t>
            </w:r>
            <w:proofErr w:type="spellEnd"/>
            <w:r>
              <w:rPr>
                <w:rFonts w:eastAsia="Times New Roman" w:cs="Times New Roman"/>
                <w:sz w:val="20"/>
                <w:szCs w:val="20"/>
                <w:lang w:eastAsia="uk-UA"/>
              </w:rPr>
              <w:t xml:space="preserve"> центрального органу виконавчої влади, що реалізує державну політику у сфері волонтерської діяльності;</w:t>
            </w:r>
          </w:p>
          <w:p w:rsidR="002204D9" w:rsidRDefault="00AD137C">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t xml:space="preserve">іноземцям (крім громадян </w:t>
            </w:r>
            <w:r>
              <w:rPr>
                <w:rFonts w:eastAsia="Times New Roman" w:cs="Times New Roman"/>
                <w:sz w:val="20"/>
                <w:szCs w:val="20"/>
                <w:lang w:eastAsia="uk-UA"/>
              </w:rPr>
              <w:t>Російської Федерації та Республіки Білорусь) та особам без громадянства, які в період дії воєнного стану прибули в Україну для надання медичної допомоги, реабілітаційної допомоги на волонтерських засадах як медичні працівники, фахівці з реабілітації;</w:t>
            </w:r>
          </w:p>
          <w:p w:rsidR="002204D9" w:rsidRDefault="00AD137C">
            <w:pPr>
              <w:ind w:left="-55"/>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іно</w:t>
            </w:r>
            <w:r>
              <w:rPr>
                <w:rFonts w:eastAsia="Times New Roman" w:cs="Times New Roman"/>
                <w:sz w:val="20"/>
                <w:szCs w:val="20"/>
                <w:lang w:eastAsia="uk-UA"/>
              </w:rPr>
              <w:t>земцям та особам без громадянства, які прибули в Україну для роботи кореспондентом або представником іноземних медіа;</w:t>
            </w:r>
          </w:p>
          <w:p w:rsidR="002204D9" w:rsidRDefault="00AD137C">
            <w:pPr>
              <w:ind w:left="-55"/>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 xml:space="preserve">іноземцям та особам без громадянства, які є засновниками та/або учасниками, та/або </w:t>
            </w:r>
            <w:proofErr w:type="spellStart"/>
            <w:r>
              <w:rPr>
                <w:rFonts w:eastAsia="Times New Roman" w:cs="Times New Roman"/>
                <w:sz w:val="20"/>
                <w:szCs w:val="20"/>
                <w:lang w:eastAsia="uk-UA"/>
              </w:rPr>
              <w:t>бенефіціарними</w:t>
            </w:r>
            <w:proofErr w:type="spellEnd"/>
            <w:r>
              <w:rPr>
                <w:rFonts w:eastAsia="Times New Roman" w:cs="Times New Roman"/>
                <w:sz w:val="20"/>
                <w:szCs w:val="20"/>
                <w:lang w:eastAsia="uk-UA"/>
              </w:rPr>
              <w:t xml:space="preserve"> власниками (контролерами) юридичної ос</w:t>
            </w:r>
            <w:r>
              <w:rPr>
                <w:rFonts w:eastAsia="Times New Roman" w:cs="Times New Roman"/>
                <w:sz w:val="20"/>
                <w:szCs w:val="20"/>
                <w:lang w:eastAsia="uk-UA"/>
              </w:rPr>
              <w:t xml:space="preserve">оби, зареєстрованої в Україні, та розмір частки власності яких або іноземної юридичної особи, </w:t>
            </w:r>
            <w:proofErr w:type="spellStart"/>
            <w:r>
              <w:rPr>
                <w:rFonts w:eastAsia="Times New Roman" w:cs="Times New Roman"/>
                <w:sz w:val="20"/>
                <w:szCs w:val="20"/>
                <w:lang w:eastAsia="uk-UA"/>
              </w:rPr>
              <w:t>бенефіціаром</w:t>
            </w:r>
            <w:proofErr w:type="spellEnd"/>
            <w:r>
              <w:rPr>
                <w:rFonts w:eastAsia="Times New Roman" w:cs="Times New Roman"/>
                <w:sz w:val="20"/>
                <w:szCs w:val="20"/>
                <w:lang w:eastAsia="uk-UA"/>
              </w:rPr>
              <w:t xml:space="preserve"> (контролером) якої такі іноземці та особи без громадянства є, у статутному капіталі української юридичної особи становить не менше 100 тис. євро за о</w:t>
            </w:r>
            <w:r>
              <w:rPr>
                <w:rFonts w:eastAsia="Times New Roman" w:cs="Times New Roman"/>
                <w:sz w:val="20"/>
                <w:szCs w:val="20"/>
                <w:lang w:eastAsia="uk-UA"/>
              </w:rPr>
              <w:t>фіційним валютним курсом, установленим Національним банком України на дату внесення іноземної інвестиції;</w:t>
            </w:r>
          </w:p>
          <w:p w:rsidR="002204D9" w:rsidRDefault="00AD137C">
            <w:pPr>
              <w:ind w:left="-55"/>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 особам без громадянства, які прибули в Україну з метою навчання;</w:t>
            </w:r>
          </w:p>
          <w:p w:rsidR="002204D9" w:rsidRDefault="00AD137C">
            <w:pPr>
              <w:ind w:left="-55"/>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 xml:space="preserve">іноземцям та особам без громадянства, які прибули в Україну з метою </w:t>
            </w:r>
            <w:r>
              <w:rPr>
                <w:rFonts w:eastAsia="Times New Roman" w:cs="Times New Roman"/>
                <w:sz w:val="20"/>
                <w:szCs w:val="20"/>
                <w:lang w:eastAsia="uk-UA"/>
              </w:rPr>
              <w:t>возз’єднання сім’ї з особами, які є громадянами України, або які під час перебування на законних підставах на території України у випадках, зазначених у частинах третій — тринадцятій статті 4 Закону України «Про правовий статус іноземців та осіб без громад</w:t>
            </w:r>
            <w:r>
              <w:rPr>
                <w:rFonts w:eastAsia="Times New Roman" w:cs="Times New Roman"/>
                <w:sz w:val="20"/>
                <w:szCs w:val="20"/>
                <w:lang w:eastAsia="uk-UA"/>
              </w:rPr>
              <w:t>янства», уклали шлюб з громадянами України;</w:t>
            </w:r>
          </w:p>
          <w:p w:rsidR="002204D9" w:rsidRDefault="00AD137C">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 особам без громадянства, які прибули в Україну з метою возз’єднання сім’ї з особами, зазначеними у частинах другій - тринадцятій і дев’ятнадцятій статті 4 Закону України «Про правовий статус інозем</w:t>
            </w:r>
            <w:r>
              <w:rPr>
                <w:rFonts w:eastAsia="Times New Roman" w:cs="Times New Roman"/>
                <w:sz w:val="20"/>
                <w:szCs w:val="20"/>
                <w:lang w:eastAsia="uk-UA"/>
              </w:rPr>
              <w:t xml:space="preserve">ців та осіб без </w:t>
            </w:r>
            <w:r>
              <w:rPr>
                <w:rFonts w:eastAsia="Times New Roman" w:cs="Times New Roman"/>
                <w:sz w:val="20"/>
                <w:szCs w:val="20"/>
                <w:lang w:eastAsia="uk-UA"/>
              </w:rPr>
              <w:lastRenderedPageBreak/>
              <w:t>громадянства»;</w:t>
            </w:r>
          </w:p>
          <w:p w:rsidR="002204D9" w:rsidRDefault="00AD137C">
            <w:pPr>
              <w:ind w:left="-55"/>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 особам без громадянства, які звільнені з пунктів тимчасового перебування іноземців та осіб без громадянства, які незаконно перебувають в Україні, на підставі рішення суду про скасування рішення про їх затриманн</w:t>
            </w:r>
            <w:r>
              <w:rPr>
                <w:rFonts w:eastAsia="Times New Roman" w:cs="Times New Roman"/>
                <w:sz w:val="20"/>
                <w:szCs w:val="20"/>
                <w:lang w:eastAsia="uk-UA"/>
              </w:rPr>
              <w:t>я або примусове видворення за межі України чи яких до завершення граничного строку перебування у таких пунктах не було примусово видворено за межі України з причин відсутності проїзного документа, транспортного сполучення з країною їх походження або з інши</w:t>
            </w:r>
            <w:r>
              <w:rPr>
                <w:rFonts w:eastAsia="Times New Roman" w:cs="Times New Roman"/>
                <w:sz w:val="20"/>
                <w:szCs w:val="20"/>
                <w:lang w:eastAsia="uk-UA"/>
              </w:rPr>
              <w:t>х причин, незалежних від таких осіб;</w:t>
            </w:r>
          </w:p>
          <w:p w:rsidR="002204D9" w:rsidRDefault="00AD137C">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t xml:space="preserve">іноземцям та особам без громадянства, які надавали інструкторську (стрілецьку, тактичну, медичну, радіотехнічну, </w:t>
            </w:r>
            <w:proofErr w:type="spellStart"/>
            <w:r>
              <w:rPr>
                <w:rFonts w:eastAsia="Times New Roman" w:cs="Times New Roman"/>
                <w:sz w:val="20"/>
                <w:szCs w:val="20"/>
                <w:lang w:eastAsia="uk-UA"/>
              </w:rPr>
              <w:t>вибухотехнічну</w:t>
            </w:r>
            <w:proofErr w:type="spellEnd"/>
            <w:r>
              <w:rPr>
                <w:rFonts w:eastAsia="Times New Roman" w:cs="Times New Roman"/>
                <w:sz w:val="20"/>
                <w:szCs w:val="20"/>
                <w:lang w:eastAsia="uk-UA"/>
              </w:rPr>
              <w:t xml:space="preserve"> та іншу) допомогу підрозділам Збройних Сил України, інших утворених відповідно до законів</w:t>
            </w:r>
            <w:r>
              <w:rPr>
                <w:rFonts w:eastAsia="Times New Roman" w:cs="Times New Roman"/>
                <w:sz w:val="20"/>
                <w:szCs w:val="20"/>
                <w:lang w:eastAsia="uk-UA"/>
              </w:rPr>
              <w:t xml:space="preserve"> України військових формувань, правоохоронних органів спеціального призначення, Міністерства внутрішніх справ України, залученим до проведення антитерористичної операції, перебуваючи безпосередньо в районах її проведення, та/або залученим до здійснення зах</w:t>
            </w:r>
            <w:r>
              <w:rPr>
                <w:rFonts w:eastAsia="Times New Roman" w:cs="Times New Roman"/>
                <w:sz w:val="20"/>
                <w:szCs w:val="20"/>
                <w:lang w:eastAsia="uk-UA"/>
              </w:rPr>
              <w:t xml:space="preserve">одів із забезпечення національної безпеки і оборони, відсічі і стримування збройної агресії Російської Федерації в Донецькій та Луганській областях,  перебуваючи безпосередньо в районах їх проведення, або добровольчим формуванням, що були утворені чи </w:t>
            </w:r>
            <w:proofErr w:type="spellStart"/>
            <w:r>
              <w:rPr>
                <w:rFonts w:eastAsia="Times New Roman" w:cs="Times New Roman"/>
                <w:sz w:val="20"/>
                <w:szCs w:val="20"/>
                <w:lang w:eastAsia="uk-UA"/>
              </w:rPr>
              <w:t>самоо</w:t>
            </w:r>
            <w:r>
              <w:rPr>
                <w:rFonts w:eastAsia="Times New Roman" w:cs="Times New Roman"/>
                <w:sz w:val="20"/>
                <w:szCs w:val="20"/>
                <w:lang w:eastAsia="uk-UA"/>
              </w:rPr>
              <w:t>рганізувалися</w:t>
            </w:r>
            <w:proofErr w:type="spellEnd"/>
            <w:r>
              <w:rPr>
                <w:rFonts w:eastAsia="Times New Roman" w:cs="Times New Roman"/>
                <w:sz w:val="20"/>
                <w:szCs w:val="20"/>
                <w:lang w:eastAsia="uk-UA"/>
              </w:rPr>
              <w:t xml:space="preserve"> для захисту незалежності, суверенітету та територіальної цілісності України та разом із зазначеними підрозділами брали безпосередню участь в антитерористичній операції, забезпеченні її проведення, перебуваючи безпосередньо в районах антитерор</w:t>
            </w:r>
            <w:r>
              <w:rPr>
                <w:rFonts w:eastAsia="Times New Roman" w:cs="Times New Roman"/>
                <w:sz w:val="20"/>
                <w:szCs w:val="20"/>
                <w:lang w:eastAsia="uk-UA"/>
              </w:rPr>
              <w:t>истичної операції в період її проведення, а також які брали участь у виконанні бойових або службових завдань антитерористичної операції та/або заходів із забезпечення національної безпеки і оборони, відсічі і стримування збройної агресії Російської Федерац</w:t>
            </w:r>
            <w:r>
              <w:rPr>
                <w:rFonts w:eastAsia="Times New Roman" w:cs="Times New Roman"/>
                <w:sz w:val="20"/>
                <w:szCs w:val="20"/>
                <w:lang w:eastAsia="uk-UA"/>
              </w:rPr>
              <w:t>ії в Донецькій та Луганській областях спільно із зазначеними підрозділами та добровольчими формуваннями;</w:t>
            </w:r>
          </w:p>
          <w:p w:rsidR="002204D9" w:rsidRDefault="00AD137C">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t>особам, яких визнано особами без громадянства в порядку, встановленому Законом України «Про правовий статус іноземців та осіб без громадянства;</w:t>
            </w:r>
          </w:p>
          <w:p w:rsidR="002204D9" w:rsidRDefault="00AD137C">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t>іно</w:t>
            </w:r>
            <w:r>
              <w:rPr>
                <w:rFonts w:eastAsia="Times New Roman" w:cs="Times New Roman"/>
                <w:sz w:val="20"/>
                <w:szCs w:val="20"/>
                <w:lang w:eastAsia="uk-UA"/>
              </w:rPr>
              <w:t>земцям та особам без громадянства, крім осіб, зазначених у частині дев’ятнадцятій статті 4 Закону України «Про правовий статус іноземців та осіб без громадянства», які в період дії воєнного стану в Україні, введеного Указом Президента України «Про введення</w:t>
            </w:r>
            <w:r>
              <w:rPr>
                <w:rFonts w:eastAsia="Times New Roman" w:cs="Times New Roman"/>
                <w:sz w:val="20"/>
                <w:szCs w:val="20"/>
                <w:lang w:eastAsia="uk-UA"/>
              </w:rPr>
              <w:t xml:space="preserve"> воєнного стану в Україні» від 24 лютого 2022 року </w:t>
            </w:r>
            <w:hyperlink r:id="rId9" w:tgtFrame="_blank" w:history="1">
              <w:r>
                <w:rPr>
                  <w:rStyle w:val="a3"/>
                  <w:rFonts w:eastAsia="Times New Roman" w:cs="Times New Roman"/>
                  <w:color w:val="auto"/>
                  <w:sz w:val="20"/>
                  <w:szCs w:val="20"/>
                  <w:u w:val="none"/>
                  <w:lang w:eastAsia="uk-UA"/>
                </w:rPr>
                <w:t>№ 64/2022</w:t>
              </w:r>
            </w:hyperlink>
            <w:r>
              <w:rPr>
                <w:rFonts w:eastAsia="Times New Roman" w:cs="Times New Roman"/>
                <w:sz w:val="20"/>
                <w:szCs w:val="20"/>
                <w:lang w:eastAsia="uk-UA"/>
              </w:rPr>
              <w:t>, затвердженим Законом України «Про затвердження Указу Президента України «Про введення воєнного стану в Україні» від 24 лют</w:t>
            </w:r>
            <w:r>
              <w:rPr>
                <w:rFonts w:eastAsia="Times New Roman" w:cs="Times New Roman"/>
                <w:sz w:val="20"/>
                <w:szCs w:val="20"/>
                <w:lang w:eastAsia="uk-UA"/>
              </w:rPr>
              <w:t xml:space="preserve">ого 2022 року </w:t>
            </w:r>
            <w:hyperlink r:id="rId10" w:tgtFrame="_blank" w:history="1">
              <w:r>
                <w:rPr>
                  <w:rStyle w:val="a3"/>
                  <w:rFonts w:eastAsia="Times New Roman" w:cs="Times New Roman"/>
                  <w:color w:val="auto"/>
                  <w:sz w:val="20"/>
                  <w:szCs w:val="20"/>
                  <w:u w:val="none"/>
                  <w:lang w:eastAsia="uk-UA"/>
                </w:rPr>
                <w:t>№ 2102-IX</w:t>
              </w:r>
            </w:hyperlink>
            <w:r>
              <w:rPr>
                <w:rFonts w:eastAsia="Times New Roman" w:cs="Times New Roman"/>
                <w:sz w:val="20"/>
                <w:szCs w:val="20"/>
                <w:lang w:eastAsia="uk-UA"/>
              </w:rPr>
              <w:t xml:space="preserve">, надають/надавали стрілецьку, тактичну, радіотехнічну, </w:t>
            </w:r>
            <w:proofErr w:type="spellStart"/>
            <w:r>
              <w:rPr>
                <w:rFonts w:eastAsia="Times New Roman" w:cs="Times New Roman"/>
                <w:sz w:val="20"/>
                <w:szCs w:val="20"/>
                <w:lang w:eastAsia="uk-UA"/>
              </w:rPr>
              <w:t>вибухотехнічну</w:t>
            </w:r>
            <w:proofErr w:type="spellEnd"/>
            <w:r>
              <w:rPr>
                <w:rFonts w:eastAsia="Times New Roman" w:cs="Times New Roman"/>
                <w:sz w:val="20"/>
                <w:szCs w:val="20"/>
                <w:lang w:eastAsia="uk-UA"/>
              </w:rPr>
              <w:t xml:space="preserve">, медичну та іншу допомогу підрозділам Збройних Сил України, Національної гвардії України, </w:t>
            </w:r>
            <w:r>
              <w:rPr>
                <w:rFonts w:eastAsia="Times New Roman" w:cs="Times New Roman"/>
                <w:sz w:val="20"/>
                <w:szCs w:val="20"/>
                <w:lang w:eastAsia="uk-UA"/>
              </w:rPr>
              <w:t xml:space="preserve">у тому числі підрозділам територіальної оборони, добровольчих формувань територіальних громад, перебуваючи безпосередньо в районах ведення бойових дій, та спільно з такими підрозділами беруть/брали участь у виконанні бойових або службових завдань протягом </w:t>
            </w:r>
            <w:r>
              <w:rPr>
                <w:rFonts w:eastAsia="Times New Roman" w:cs="Times New Roman"/>
                <w:sz w:val="20"/>
                <w:szCs w:val="20"/>
                <w:lang w:eastAsia="uk-UA"/>
              </w:rPr>
              <w:t>не менше шести місяців і які не пізніше 12 місяців з дня припинення чи скасування воєнного стану отримали посвідку на тимчасове проживання.</w:t>
            </w:r>
          </w:p>
        </w:tc>
      </w:tr>
      <w:tr w:rsidR="002204D9">
        <w:tc>
          <w:tcPr>
            <w:tcW w:w="678" w:type="dxa"/>
            <w:tcBorders>
              <w:top w:val="single" w:sz="4" w:space="0" w:color="000000"/>
              <w:left w:val="single" w:sz="4" w:space="0" w:color="000000"/>
              <w:bottom w:val="single" w:sz="4" w:space="0" w:color="000000"/>
              <w:right w:val="single" w:sz="4" w:space="0" w:color="000000"/>
            </w:tcBorders>
          </w:tcPr>
          <w:p w:rsidR="002204D9" w:rsidRDefault="00AD137C">
            <w:pPr>
              <w:jc w:val="center"/>
              <w:rPr>
                <w:rFonts w:ascii="Verdana" w:eastAsia="Times New Roman" w:hAnsi="Verdana" w:cs="Times New Roman"/>
                <w:sz w:val="16"/>
                <w:szCs w:val="16"/>
                <w:lang w:eastAsia="uk-UA"/>
              </w:rPr>
            </w:pPr>
            <w:r>
              <w:rPr>
                <w:rFonts w:eastAsia="Times New Roman" w:cs="Times New Roman"/>
                <w:b/>
                <w:sz w:val="20"/>
                <w:szCs w:val="20"/>
                <w:lang w:eastAsia="uk-UA"/>
              </w:rPr>
              <w:lastRenderedPageBreak/>
              <w:t>9.</w:t>
            </w:r>
          </w:p>
        </w:tc>
        <w:tc>
          <w:tcPr>
            <w:tcW w:w="3244" w:type="dxa"/>
            <w:tcBorders>
              <w:top w:val="single" w:sz="4" w:space="0" w:color="000000"/>
              <w:left w:val="single" w:sz="4" w:space="0" w:color="000000"/>
              <w:bottom w:val="single" w:sz="4" w:space="0" w:color="000000"/>
              <w:right w:val="single" w:sz="4" w:space="0" w:color="000000"/>
            </w:tcBorders>
          </w:tcPr>
          <w:p w:rsidR="002204D9" w:rsidRDefault="00AD137C">
            <w:pPr>
              <w:jc w:val="center"/>
              <w:rPr>
                <w:rFonts w:ascii="Verdana" w:eastAsia="Times New Roman" w:hAnsi="Verdana" w:cs="Times New Roman"/>
                <w:sz w:val="16"/>
                <w:szCs w:val="16"/>
                <w:lang w:eastAsia="uk-UA"/>
              </w:rPr>
            </w:pPr>
            <w:r>
              <w:rPr>
                <w:rFonts w:eastAsia="Times New Roman" w:cs="Times New Roman"/>
                <w:sz w:val="20"/>
                <w:szCs w:val="20"/>
                <w:lang w:eastAsia="uk-UA"/>
              </w:rPr>
              <w:t>Перелік документів, необхідних для отримання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2204D9" w:rsidRDefault="00AD137C">
            <w:pPr>
              <w:ind w:firstLine="473"/>
              <w:jc w:val="center"/>
              <w:rPr>
                <w:rFonts w:eastAsia="Times New Roman" w:cs="Verdana"/>
                <w:b/>
                <w:sz w:val="20"/>
                <w:szCs w:val="20"/>
                <w:lang w:eastAsia="uk-UA"/>
              </w:rPr>
            </w:pPr>
            <w:r>
              <w:rPr>
                <w:rFonts w:eastAsia="Times New Roman" w:cs="Verdana"/>
                <w:b/>
                <w:sz w:val="20"/>
                <w:szCs w:val="20"/>
                <w:lang w:eastAsia="uk-UA"/>
              </w:rPr>
              <w:t>Для оформлення посвідки на тимчасове прожи</w:t>
            </w:r>
            <w:r>
              <w:rPr>
                <w:rFonts w:eastAsia="Times New Roman" w:cs="Verdana"/>
                <w:b/>
                <w:sz w:val="20"/>
                <w:szCs w:val="20"/>
                <w:lang w:eastAsia="uk-UA"/>
              </w:rPr>
              <w:t>вання разом із заявою-анкетою подаються такі документи:</w:t>
            </w:r>
          </w:p>
          <w:p w:rsidR="002204D9" w:rsidRDefault="002204D9">
            <w:pPr>
              <w:ind w:firstLine="473"/>
              <w:jc w:val="center"/>
              <w:rPr>
                <w:rFonts w:eastAsia="Times New Roman" w:cs="Verdana"/>
                <w:b/>
                <w:sz w:val="20"/>
                <w:szCs w:val="20"/>
                <w:lang w:eastAsia="uk-UA"/>
              </w:rPr>
            </w:pPr>
          </w:p>
          <w:p w:rsidR="002204D9" w:rsidRDefault="00AD137C">
            <w:pPr>
              <w:ind w:firstLine="473"/>
              <w:jc w:val="both"/>
              <w:rPr>
                <w:rFonts w:eastAsia="Times New Roman" w:cs="Times New Roman"/>
                <w:sz w:val="20"/>
                <w:szCs w:val="20"/>
                <w:lang w:eastAsia="uk-UA"/>
              </w:rPr>
            </w:pPr>
            <w:r>
              <w:rPr>
                <w:rFonts w:eastAsia="Times New Roman" w:cs="Times New Roman"/>
                <w:sz w:val="20"/>
                <w:szCs w:val="20"/>
                <w:lang w:eastAsia="uk-UA"/>
              </w:rPr>
              <w:t xml:space="preserve">1) дійсний паспортний документ іноземця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w:t>
            </w:r>
            <w:r>
              <w:rPr>
                <w:rFonts w:eastAsia="Times New Roman" w:cs="Times New Roman"/>
                <w:sz w:val="20"/>
                <w:szCs w:val="20"/>
                <w:lang w:eastAsia="uk-UA"/>
              </w:rPr>
              <w:t>без громадянства, з візою типу D (довгострокова віза не вимагається у іноземців та осіб без громадянства, які прибули в Україну з метою возз’єднання сім’ї з особами, зазначеними у частині дев’ятнадцятій статті 4 Закону України «Про правовий статус іноземці</w:t>
            </w:r>
            <w:r>
              <w:rPr>
                <w:rFonts w:eastAsia="Times New Roman" w:cs="Times New Roman"/>
                <w:sz w:val="20"/>
                <w:szCs w:val="20"/>
                <w:lang w:eastAsia="uk-UA"/>
              </w:rPr>
              <w:t xml:space="preserve">в та осіб без </w:t>
            </w:r>
            <w:r>
              <w:rPr>
                <w:rFonts w:eastAsia="Times New Roman" w:cs="Times New Roman"/>
                <w:sz w:val="20"/>
                <w:szCs w:val="20"/>
                <w:lang w:eastAsia="uk-UA"/>
              </w:rPr>
              <w:lastRenderedPageBreak/>
              <w:t>громадянства», а також в іноземців та осіб без громадянства, які не зобов’язані отримувати таку візу відповідно до зазначеного Закону, інших законів або міжнародних договорів України) та копію сторінки паспортного документа з такою візою.</w:t>
            </w:r>
          </w:p>
          <w:p w:rsidR="002204D9" w:rsidRDefault="00AD137C">
            <w:pPr>
              <w:ind w:firstLine="473"/>
              <w:jc w:val="both"/>
              <w:rPr>
                <w:rFonts w:eastAsia="Times New Roman" w:cs="Times New Roman"/>
                <w:sz w:val="20"/>
                <w:szCs w:val="20"/>
                <w:lang w:eastAsia="uk-UA"/>
              </w:rPr>
            </w:pPr>
            <w:r>
              <w:rPr>
                <w:rFonts w:eastAsia="Times New Roman" w:cs="Times New Roman"/>
                <w:sz w:val="20"/>
                <w:szCs w:val="20"/>
                <w:lang w:eastAsia="uk-UA"/>
              </w:rPr>
              <w:t>Іно</w:t>
            </w:r>
            <w:r>
              <w:rPr>
                <w:rFonts w:eastAsia="Times New Roman" w:cs="Times New Roman"/>
                <w:sz w:val="20"/>
                <w:szCs w:val="20"/>
                <w:lang w:eastAsia="uk-UA"/>
              </w:rPr>
              <w:t>земці та особи без громадянства, зазначені у частинах двадцятій або двадцять четвертій статті 4 Закону України «Про правовий статус іноземців та осіб без громадянства», можуть подавати паспортний документ, строк дії якого закінчився або який підлягає обмін</w:t>
            </w:r>
            <w:r>
              <w:rPr>
                <w:rFonts w:eastAsia="Times New Roman" w:cs="Times New Roman"/>
                <w:sz w:val="20"/>
                <w:szCs w:val="20"/>
                <w:lang w:eastAsia="uk-UA"/>
              </w:rPr>
              <w:t>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w:t>
            </w:r>
            <w:r>
              <w:rPr>
                <w:rFonts w:eastAsia="Times New Roman" w:cs="Times New Roman"/>
                <w:sz w:val="20"/>
                <w:szCs w:val="20"/>
                <w:lang w:eastAsia="uk-UA"/>
              </w:rPr>
              <w:t>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Асамблеї Організації Об’єднаних Націй «Про територіальну цілісні</w:t>
            </w:r>
            <w:r>
              <w:rPr>
                <w:rFonts w:eastAsia="Times New Roman" w:cs="Times New Roman"/>
                <w:sz w:val="20"/>
                <w:szCs w:val="20"/>
                <w:lang w:eastAsia="uk-UA"/>
              </w:rPr>
              <w:t xml:space="preserve">сть України» </w:t>
            </w:r>
            <w:r>
              <w:rPr>
                <w:rFonts w:eastAsia="Times New Roman" w:cs="Times New Roman"/>
                <w:sz w:val="20"/>
                <w:szCs w:val="20"/>
                <w:lang w:eastAsia="uk-UA"/>
              </w:rPr>
              <w:br/>
              <w:t>від 27 березня 2014 року № 68/262;</w:t>
            </w:r>
          </w:p>
          <w:p w:rsidR="002204D9" w:rsidRDefault="00AD137C">
            <w:pPr>
              <w:ind w:firstLine="473"/>
              <w:jc w:val="both"/>
              <w:rPr>
                <w:rFonts w:ascii="Verdana" w:eastAsia="Times New Roman" w:hAnsi="Verdana" w:cs="Times New Roman"/>
                <w:sz w:val="16"/>
                <w:szCs w:val="16"/>
                <w:lang w:eastAsia="uk-UA"/>
              </w:rPr>
            </w:pPr>
            <w:r>
              <w:rPr>
                <w:rFonts w:eastAsia="Times New Roman" w:cs="Times New Roman"/>
                <w:sz w:val="20"/>
                <w:szCs w:val="20"/>
                <w:lang w:eastAsia="uk-UA"/>
              </w:rPr>
              <w:t>2)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2204D9" w:rsidRDefault="00AD137C">
            <w:pPr>
              <w:ind w:firstLine="473"/>
              <w:jc w:val="both"/>
              <w:rPr>
                <w:rFonts w:ascii="Verdana" w:eastAsia="Times New Roman" w:hAnsi="Verdana" w:cs="Times New Roman"/>
                <w:sz w:val="16"/>
                <w:szCs w:val="16"/>
                <w:lang w:eastAsia="uk-UA"/>
              </w:rPr>
            </w:pPr>
            <w:r>
              <w:rPr>
                <w:rFonts w:eastAsia="Times New Roman" w:cs="Times New Roman"/>
                <w:sz w:val="20"/>
                <w:szCs w:val="20"/>
                <w:lang w:eastAsia="uk-UA"/>
              </w:rPr>
              <w:t xml:space="preserve">3) переклад на українську </w:t>
            </w:r>
            <w:r>
              <w:rPr>
                <w:rFonts w:eastAsia="Times New Roman" w:cs="Times New Roman"/>
                <w:sz w:val="20"/>
                <w:szCs w:val="20"/>
                <w:lang w:eastAsia="uk-UA"/>
              </w:rPr>
              <w:t>мову сторінки паспортного документа іноземця та документа, що посвідчує особу без громадянства, з особистими даними, засвідчений у встановленому законодавством порядку;</w:t>
            </w:r>
          </w:p>
          <w:p w:rsidR="002204D9" w:rsidRDefault="00AD137C">
            <w:pPr>
              <w:ind w:firstLine="473"/>
              <w:jc w:val="both"/>
              <w:rPr>
                <w:rFonts w:eastAsia="Times New Roman" w:cs="Times New Roman"/>
                <w:sz w:val="20"/>
                <w:szCs w:val="20"/>
                <w:lang w:eastAsia="uk-UA"/>
              </w:rPr>
            </w:pPr>
            <w:r>
              <w:rPr>
                <w:rFonts w:eastAsia="Times New Roman" w:cs="Times New Roman"/>
                <w:sz w:val="20"/>
                <w:szCs w:val="20"/>
                <w:lang w:eastAsia="uk-UA"/>
              </w:rPr>
              <w:t>4) дійсний поліс медичного страхування на весь строк дії посвідки на тимчасове проживан</w:t>
            </w:r>
            <w:r>
              <w:rPr>
                <w:rFonts w:eastAsia="Times New Roman" w:cs="Times New Roman"/>
                <w:sz w:val="20"/>
                <w:szCs w:val="20"/>
                <w:lang w:eastAsia="uk-UA"/>
              </w:rPr>
              <w:t>ня (крім іноземців та осіб без громадянства, зазначених у частині двадцять четвертій статті 4 Закону України «Про правовий статус іноземців та осіб без громадянства»);</w:t>
            </w:r>
          </w:p>
          <w:p w:rsidR="002204D9" w:rsidRDefault="00AD137C">
            <w:pPr>
              <w:ind w:firstLine="473"/>
              <w:jc w:val="both"/>
              <w:rPr>
                <w:rFonts w:eastAsia="Times New Roman" w:cs="Times New Roman"/>
                <w:sz w:val="20"/>
                <w:szCs w:val="20"/>
                <w:lang w:eastAsia="uk-UA"/>
              </w:rPr>
            </w:pPr>
            <w:r>
              <w:rPr>
                <w:rFonts w:eastAsia="Times New Roman" w:cs="Times New Roman"/>
                <w:sz w:val="20"/>
                <w:szCs w:val="20"/>
                <w:lang w:eastAsia="uk-UA"/>
              </w:rPr>
              <w:t xml:space="preserve">5) документ, що підтверджує сплату адміністративного збору, або документ про звільнення </w:t>
            </w:r>
            <w:r>
              <w:rPr>
                <w:rFonts w:eastAsia="Times New Roman" w:cs="Times New Roman"/>
                <w:sz w:val="20"/>
                <w:szCs w:val="20"/>
                <w:lang w:eastAsia="uk-UA"/>
              </w:rPr>
              <w:t>від його сплати;</w:t>
            </w:r>
          </w:p>
          <w:p w:rsidR="002204D9" w:rsidRDefault="00AD137C">
            <w:pPr>
              <w:ind w:firstLine="473"/>
              <w:jc w:val="both"/>
              <w:rPr>
                <w:rFonts w:ascii="Verdana" w:eastAsia="Times New Roman" w:hAnsi="Verdana" w:cs="Times New Roman"/>
                <w:sz w:val="16"/>
                <w:szCs w:val="16"/>
                <w:lang w:eastAsia="uk-UA"/>
              </w:rPr>
            </w:pPr>
            <w:r>
              <w:rPr>
                <w:rFonts w:eastAsia="Times New Roman" w:cs="Times New Roman"/>
                <w:sz w:val="20"/>
                <w:szCs w:val="20"/>
                <w:lang w:eastAsia="uk-UA"/>
              </w:rPr>
              <w:t>6) 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p>
          <w:p w:rsidR="002204D9" w:rsidRDefault="00AD137C">
            <w:pPr>
              <w:ind w:firstLine="614"/>
              <w:jc w:val="both"/>
              <w:rPr>
                <w:rFonts w:eastAsia="Times New Roman" w:cs="Times New Roman"/>
                <w:sz w:val="20"/>
                <w:szCs w:val="20"/>
                <w:lang w:eastAsia="uk-UA"/>
              </w:rPr>
            </w:pPr>
            <w:r>
              <w:rPr>
                <w:rFonts w:eastAsia="Times New Roman" w:cs="Times New Roman"/>
                <w:sz w:val="20"/>
                <w:szCs w:val="20"/>
                <w:lang w:eastAsia="uk-UA"/>
              </w:rPr>
              <w:t>Іноземець та особа без громадянства під час подання докум</w:t>
            </w:r>
            <w:r>
              <w:rPr>
                <w:rFonts w:eastAsia="Times New Roman" w:cs="Times New Roman"/>
                <w:sz w:val="20"/>
                <w:szCs w:val="20"/>
                <w:lang w:eastAsia="uk-UA"/>
              </w:rPr>
              <w:t>ентів для оформлення посвідки на тимчасове проживання пред’являють працівникові територіального органу/територіального підрозділу ДМС,</w:t>
            </w:r>
            <w:r>
              <w:t xml:space="preserve"> </w:t>
            </w:r>
            <w:r>
              <w:rPr>
                <w:rFonts w:eastAsia="Times New Roman" w:cs="Times New Roman"/>
                <w:sz w:val="20"/>
                <w:szCs w:val="20"/>
                <w:lang w:eastAsia="uk-UA"/>
              </w:rPr>
              <w:t>державного підприємства, що належить до сфери управління ДМС, центру надання адміністративних послуг (далі - уповноважени</w:t>
            </w:r>
            <w:r>
              <w:rPr>
                <w:rFonts w:eastAsia="Times New Roman" w:cs="Times New Roman"/>
                <w:sz w:val="20"/>
                <w:szCs w:val="20"/>
                <w:lang w:eastAsia="uk-UA"/>
              </w:rPr>
              <w:t xml:space="preserve">й суб’єкт) оригінали документів, зазначених у </w:t>
            </w:r>
            <w:hyperlink r:id="rId11" w:anchor="n125" w:history="1">
              <w:r>
                <w:rPr>
                  <w:rStyle w:val="a3"/>
                  <w:rFonts w:eastAsia="Times New Roman" w:cs="Times New Roman"/>
                  <w:color w:val="auto"/>
                  <w:sz w:val="20"/>
                  <w:szCs w:val="20"/>
                  <w:u w:val="none"/>
                  <w:lang w:eastAsia="uk-UA"/>
                </w:rPr>
                <w:t>підпунктах 1</w:t>
              </w:r>
            </w:hyperlink>
            <w:r>
              <w:rPr>
                <w:rFonts w:eastAsia="Times New Roman" w:cs="Times New Roman"/>
                <w:sz w:val="20"/>
                <w:szCs w:val="20"/>
                <w:lang w:eastAsia="uk-UA"/>
              </w:rPr>
              <w:t xml:space="preserve">, </w:t>
            </w:r>
            <w:hyperlink r:id="rId12" w:anchor="n126" w:history="1">
              <w:r>
                <w:rPr>
                  <w:rStyle w:val="a3"/>
                  <w:rFonts w:eastAsia="Times New Roman" w:cs="Times New Roman"/>
                  <w:color w:val="auto"/>
                  <w:sz w:val="20"/>
                  <w:szCs w:val="20"/>
                  <w:u w:val="none"/>
                  <w:lang w:eastAsia="uk-UA"/>
                </w:rPr>
                <w:t>2</w:t>
              </w:r>
            </w:hyperlink>
            <w:r>
              <w:rPr>
                <w:rFonts w:eastAsia="Times New Roman" w:cs="Times New Roman"/>
                <w:sz w:val="20"/>
                <w:szCs w:val="20"/>
                <w:lang w:eastAsia="uk-UA"/>
              </w:rPr>
              <w:t xml:space="preserve"> і </w:t>
            </w:r>
            <w:hyperlink r:id="rId13" w:anchor="n128" w:history="1">
              <w:r>
                <w:rPr>
                  <w:rStyle w:val="a3"/>
                  <w:rFonts w:eastAsia="Times New Roman" w:cs="Times New Roman"/>
                  <w:color w:val="auto"/>
                  <w:sz w:val="20"/>
                  <w:szCs w:val="20"/>
                  <w:u w:val="none"/>
                  <w:lang w:eastAsia="uk-UA"/>
                </w:rPr>
                <w:t>4-6</w:t>
              </w:r>
            </w:hyperlink>
            <w:r>
              <w:rPr>
                <w:rFonts w:eastAsia="Times New Roman" w:cs="Times New Roman"/>
                <w:sz w:val="20"/>
                <w:szCs w:val="20"/>
                <w:lang w:eastAsia="uk-UA"/>
              </w:rPr>
              <w:t xml:space="preserve"> пункту 32 Порядку оформлення, видачі, обміну, відкликання, 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України від 25 квітня 2018 року № 322 (далі</w:t>
            </w:r>
            <w:r>
              <w:rPr>
                <w:rFonts w:eastAsia="Times New Roman" w:cs="Times New Roman"/>
                <w:sz w:val="20"/>
                <w:szCs w:val="20"/>
                <w:lang w:eastAsia="uk-UA"/>
              </w:rPr>
              <w:t xml:space="preserve"> – Порядок).</w:t>
            </w:r>
          </w:p>
          <w:p w:rsidR="002204D9" w:rsidRDefault="00AD137C">
            <w:pPr>
              <w:ind w:firstLine="614"/>
              <w:jc w:val="both"/>
              <w:rPr>
                <w:rFonts w:eastAsia="Times New Roman" w:cs="Times New Roman"/>
                <w:sz w:val="20"/>
                <w:szCs w:val="20"/>
                <w:lang w:eastAsia="uk-UA"/>
              </w:rPr>
            </w:pPr>
            <w:r>
              <w:rPr>
                <w:rFonts w:eastAsia="Times New Roman" w:cs="Times New Roman"/>
                <w:sz w:val="20"/>
                <w:szCs w:val="20"/>
                <w:lang w:eastAsia="uk-UA"/>
              </w:rPr>
              <w:t xml:space="preserve">До заяви-анкети додаються оригінали документа, зазначеного у </w:t>
            </w:r>
            <w:hyperlink r:id="rId14" w:anchor="n127" w:history="1">
              <w:r>
                <w:rPr>
                  <w:rStyle w:val="a3"/>
                  <w:rFonts w:eastAsia="Times New Roman" w:cs="Times New Roman"/>
                  <w:color w:val="auto"/>
                  <w:sz w:val="20"/>
                  <w:szCs w:val="20"/>
                  <w:u w:val="none"/>
                  <w:lang w:eastAsia="uk-UA"/>
                </w:rPr>
                <w:t>підпункті 3</w:t>
              </w:r>
            </w:hyperlink>
            <w:r>
              <w:rPr>
                <w:rFonts w:eastAsia="Times New Roman" w:cs="Times New Roman"/>
                <w:sz w:val="20"/>
                <w:szCs w:val="20"/>
                <w:lang w:eastAsia="uk-UA"/>
              </w:rPr>
              <w:t xml:space="preserve"> пункту 32 Порядку, і документа, що підтверджує сп</w:t>
            </w:r>
            <w:r>
              <w:rPr>
                <w:rFonts w:eastAsia="Times New Roman" w:cs="Times New Roman"/>
                <w:sz w:val="20"/>
                <w:szCs w:val="20"/>
                <w:lang w:eastAsia="uk-UA"/>
              </w:rPr>
              <w:t xml:space="preserve">лату адміністративного збору, та копії документів, зазначених у </w:t>
            </w:r>
            <w:hyperlink r:id="rId15" w:anchor="n125" w:history="1">
              <w:r>
                <w:rPr>
                  <w:rStyle w:val="a3"/>
                  <w:rFonts w:eastAsia="Times New Roman" w:cs="Times New Roman"/>
                  <w:color w:val="auto"/>
                  <w:sz w:val="20"/>
                  <w:szCs w:val="20"/>
                  <w:u w:val="none"/>
                  <w:lang w:eastAsia="uk-UA"/>
                </w:rPr>
                <w:t>підпунктах 1</w:t>
              </w:r>
            </w:hyperlink>
            <w:r>
              <w:rPr>
                <w:rFonts w:eastAsia="Times New Roman" w:cs="Times New Roman"/>
                <w:sz w:val="20"/>
                <w:szCs w:val="20"/>
                <w:lang w:eastAsia="uk-UA"/>
              </w:rPr>
              <w:t xml:space="preserve">, </w:t>
            </w:r>
            <w:hyperlink r:id="rId16" w:anchor="n126" w:history="1">
              <w:r>
                <w:rPr>
                  <w:rStyle w:val="a3"/>
                  <w:rFonts w:eastAsia="Times New Roman" w:cs="Times New Roman"/>
                  <w:color w:val="auto"/>
                  <w:sz w:val="20"/>
                  <w:szCs w:val="20"/>
                  <w:u w:val="none"/>
                  <w:lang w:eastAsia="uk-UA"/>
                </w:rPr>
                <w:t>2</w:t>
              </w:r>
            </w:hyperlink>
            <w:r>
              <w:rPr>
                <w:rFonts w:eastAsia="Times New Roman" w:cs="Times New Roman"/>
                <w:sz w:val="20"/>
                <w:szCs w:val="20"/>
                <w:lang w:eastAsia="uk-UA"/>
              </w:rPr>
              <w:t xml:space="preserve">, </w:t>
            </w:r>
            <w:hyperlink r:id="rId17" w:anchor="n128" w:history="1">
              <w:r>
                <w:rPr>
                  <w:rStyle w:val="a3"/>
                  <w:rFonts w:eastAsia="Times New Roman" w:cs="Times New Roman"/>
                  <w:color w:val="auto"/>
                  <w:sz w:val="20"/>
                  <w:szCs w:val="20"/>
                  <w:u w:val="none"/>
                  <w:lang w:eastAsia="uk-UA"/>
                </w:rPr>
                <w:t>4</w:t>
              </w:r>
            </w:hyperlink>
            <w:r>
              <w:rPr>
                <w:rFonts w:eastAsia="Times New Roman" w:cs="Times New Roman"/>
                <w:sz w:val="20"/>
                <w:szCs w:val="20"/>
                <w:lang w:eastAsia="uk-UA"/>
              </w:rPr>
              <w:t xml:space="preserve"> і </w:t>
            </w:r>
            <w:hyperlink r:id="rId18" w:anchor="n493" w:history="1">
              <w:r>
                <w:rPr>
                  <w:rStyle w:val="a3"/>
                  <w:rFonts w:eastAsia="Times New Roman" w:cs="Times New Roman"/>
                  <w:color w:val="auto"/>
                  <w:sz w:val="20"/>
                  <w:szCs w:val="20"/>
                  <w:u w:val="none"/>
                  <w:lang w:eastAsia="uk-UA"/>
                </w:rPr>
                <w:t>6</w:t>
              </w:r>
            </w:hyperlink>
            <w:r>
              <w:rPr>
                <w:rFonts w:eastAsia="Times New Roman" w:cs="Times New Roman"/>
                <w:sz w:val="20"/>
                <w:szCs w:val="20"/>
                <w:lang w:eastAsia="uk-UA"/>
              </w:rPr>
              <w:t xml:space="preserve"> пункту 32 Порядку, та документа про звільнення від сплати адміністративного збору, засвідчені працівником територіального органу/територіального підрозділу ДМС, уповноваженого суб’єкта шляхом прост</w:t>
            </w:r>
            <w:r>
              <w:rPr>
                <w:rFonts w:eastAsia="Times New Roman" w:cs="Times New Roman"/>
                <w:sz w:val="20"/>
                <w:szCs w:val="20"/>
                <w:lang w:eastAsia="uk-UA"/>
              </w:rPr>
              <w:t>авлення відмітки «Згідно з оригіналом» та підпису із зазначенням його посади, прізвища, ініціалів і дати.</w:t>
            </w:r>
          </w:p>
          <w:p w:rsidR="002204D9" w:rsidRDefault="00AD137C">
            <w:pPr>
              <w:ind w:firstLine="614"/>
              <w:jc w:val="both"/>
              <w:rPr>
                <w:rFonts w:eastAsia="Times New Roman" w:cs="Times New Roman"/>
                <w:sz w:val="20"/>
                <w:szCs w:val="20"/>
                <w:lang w:eastAsia="uk-UA"/>
              </w:rPr>
            </w:pPr>
            <w:r>
              <w:rPr>
                <w:rFonts w:eastAsia="Times New Roman" w:cs="Times New Roman"/>
                <w:sz w:val="20"/>
                <w:szCs w:val="20"/>
                <w:lang w:eastAsia="uk-UA"/>
              </w:rPr>
              <w:t xml:space="preserve">Оригінали документів, зазначених у </w:t>
            </w:r>
            <w:hyperlink r:id="rId19" w:anchor="n125" w:history="1">
              <w:r>
                <w:rPr>
                  <w:rStyle w:val="a3"/>
                  <w:rFonts w:eastAsia="Times New Roman" w:cs="Times New Roman"/>
                  <w:color w:val="auto"/>
                  <w:sz w:val="20"/>
                  <w:szCs w:val="20"/>
                  <w:u w:val="none"/>
                  <w:lang w:eastAsia="uk-UA"/>
                </w:rPr>
                <w:t>підпунктах 1</w:t>
              </w:r>
            </w:hyperlink>
            <w:r>
              <w:rPr>
                <w:rFonts w:eastAsia="Times New Roman" w:cs="Times New Roman"/>
                <w:sz w:val="20"/>
                <w:szCs w:val="20"/>
                <w:lang w:eastAsia="uk-UA"/>
              </w:rPr>
              <w:t xml:space="preserve">, </w:t>
            </w:r>
            <w:hyperlink r:id="rId20" w:anchor="n126" w:history="1">
              <w:r>
                <w:rPr>
                  <w:rStyle w:val="a3"/>
                  <w:rFonts w:eastAsia="Times New Roman" w:cs="Times New Roman"/>
                  <w:color w:val="auto"/>
                  <w:sz w:val="20"/>
                  <w:szCs w:val="20"/>
                  <w:u w:val="none"/>
                  <w:lang w:eastAsia="uk-UA"/>
                </w:rPr>
                <w:t>2</w:t>
              </w:r>
            </w:hyperlink>
            <w:r>
              <w:rPr>
                <w:rFonts w:eastAsia="Times New Roman" w:cs="Times New Roman"/>
                <w:sz w:val="20"/>
                <w:szCs w:val="20"/>
                <w:lang w:eastAsia="uk-UA"/>
              </w:rPr>
              <w:t xml:space="preserve"> і </w:t>
            </w:r>
            <w:hyperlink r:id="rId21" w:anchor="n128" w:history="1">
              <w:r>
                <w:rPr>
                  <w:rStyle w:val="a3"/>
                  <w:rFonts w:eastAsia="Times New Roman" w:cs="Times New Roman"/>
                  <w:color w:val="auto"/>
                  <w:sz w:val="20"/>
                  <w:szCs w:val="20"/>
                  <w:u w:val="none"/>
                  <w:lang w:eastAsia="uk-UA"/>
                </w:rPr>
                <w:t>4</w:t>
              </w:r>
            </w:hyperlink>
            <w:r>
              <w:rPr>
                <w:rFonts w:eastAsia="Times New Roman" w:cs="Times New Roman"/>
                <w:sz w:val="20"/>
                <w:szCs w:val="20"/>
                <w:lang w:eastAsia="uk-UA"/>
              </w:rPr>
              <w:t xml:space="preserve"> пункту 32 Порядку, та документа про звільнення від сплати адміністративного збору повертаються іноземцеві та особі без громадянства.</w:t>
            </w:r>
          </w:p>
          <w:p w:rsidR="002204D9" w:rsidRDefault="00AD137C">
            <w:pPr>
              <w:ind w:firstLine="614"/>
              <w:jc w:val="both"/>
              <w:rPr>
                <w:rFonts w:eastAsia="Times New Roman" w:cs="Times New Roman"/>
                <w:sz w:val="20"/>
                <w:szCs w:val="20"/>
                <w:lang w:eastAsia="uk-UA"/>
              </w:rPr>
            </w:pPr>
            <w:r>
              <w:rPr>
                <w:rFonts w:eastAsia="Times New Roman" w:cs="Times New Roman"/>
                <w:sz w:val="20"/>
                <w:szCs w:val="20"/>
                <w:lang w:eastAsia="uk-UA"/>
              </w:rPr>
              <w:t xml:space="preserve">Замість документів, зазначених в </w:t>
            </w:r>
            <w:hyperlink r:id="rId22" w:anchor="n125" w:history="1">
              <w:r>
                <w:rPr>
                  <w:rStyle w:val="a3"/>
                  <w:rFonts w:eastAsia="Times New Roman" w:cs="Times New Roman"/>
                  <w:color w:val="auto"/>
                  <w:sz w:val="20"/>
                  <w:szCs w:val="20"/>
                  <w:u w:val="none"/>
                  <w:lang w:eastAsia="uk-UA"/>
                </w:rPr>
                <w:t>абз</w:t>
              </w:r>
              <w:r>
                <w:rPr>
                  <w:rStyle w:val="a3"/>
                  <w:rFonts w:eastAsia="Times New Roman" w:cs="Times New Roman"/>
                  <w:color w:val="auto"/>
                  <w:sz w:val="20"/>
                  <w:szCs w:val="20"/>
                  <w:u w:val="none"/>
                  <w:lang w:eastAsia="uk-UA"/>
                </w:rPr>
                <w:t>ацах другому</w:t>
              </w:r>
            </w:hyperlink>
            <w:r>
              <w:rPr>
                <w:rFonts w:eastAsia="Times New Roman" w:cs="Times New Roman"/>
                <w:sz w:val="20"/>
                <w:szCs w:val="20"/>
                <w:lang w:eastAsia="uk-UA"/>
              </w:rPr>
              <w:t xml:space="preserve">, </w:t>
            </w:r>
            <w:hyperlink r:id="rId23" w:anchor="n127" w:history="1">
              <w:r>
                <w:rPr>
                  <w:rStyle w:val="a3"/>
                  <w:rFonts w:eastAsia="Times New Roman" w:cs="Times New Roman"/>
                  <w:color w:val="auto"/>
                  <w:sz w:val="20"/>
                  <w:szCs w:val="20"/>
                  <w:u w:val="none"/>
                  <w:lang w:eastAsia="uk-UA"/>
                </w:rPr>
                <w:t>четвертому - шостому</w:t>
              </w:r>
            </w:hyperlink>
            <w:r>
              <w:rPr>
                <w:rFonts w:eastAsia="Times New Roman" w:cs="Times New Roman"/>
                <w:sz w:val="20"/>
                <w:szCs w:val="20"/>
                <w:lang w:eastAsia="uk-UA"/>
              </w:rPr>
              <w:t xml:space="preserve"> цього пункту, особа, визнана особою без громадянства відповідно до </w:t>
            </w:r>
            <w:hyperlink r:id="rId24" w:anchor="n436" w:tgtFrame="_blank" w:history="1">
              <w:r>
                <w:rPr>
                  <w:rStyle w:val="a3"/>
                  <w:rFonts w:eastAsia="Times New Roman" w:cs="Times New Roman"/>
                  <w:color w:val="auto"/>
                  <w:sz w:val="20"/>
                  <w:szCs w:val="20"/>
                  <w:u w:val="none"/>
                  <w:lang w:eastAsia="uk-UA"/>
                </w:rPr>
                <w:t>статті 6</w:t>
              </w:r>
            </w:hyperlink>
            <w:hyperlink r:id="rId25" w:anchor="n436" w:tgtFrame="_blank" w:history="1">
              <w:r>
                <w:rPr>
                  <w:rStyle w:val="a3"/>
                  <w:rFonts w:eastAsia="Times New Roman" w:cs="Times New Roman"/>
                  <w:b/>
                  <w:bCs/>
                  <w:color w:val="auto"/>
                  <w:sz w:val="20"/>
                  <w:szCs w:val="20"/>
                  <w:u w:val="none"/>
                  <w:vertAlign w:val="superscript"/>
                  <w:lang w:eastAsia="uk-UA"/>
                </w:rPr>
                <w:t>1</w:t>
              </w:r>
            </w:hyperlink>
            <w:r>
              <w:rPr>
                <w:rFonts w:eastAsia="Times New Roman" w:cs="Times New Roman"/>
                <w:sz w:val="20"/>
                <w:szCs w:val="20"/>
                <w:lang w:eastAsia="uk-UA"/>
              </w:rPr>
              <w:t xml:space="preserve"> Закону України «Про правовий статус іноземців та осіб без громадянства», подає </w:t>
            </w:r>
            <w:r>
              <w:rPr>
                <w:rFonts w:eastAsia="Times New Roman" w:cs="Times New Roman"/>
                <w:sz w:val="20"/>
                <w:szCs w:val="20"/>
                <w:lang w:eastAsia="uk-UA"/>
              </w:rPr>
              <w:lastRenderedPageBreak/>
              <w:t>рішення про визнання особою без громадянства, оформлене в установленому порядку.</w:t>
            </w:r>
          </w:p>
          <w:p w:rsidR="002204D9" w:rsidRDefault="00AD137C">
            <w:pPr>
              <w:ind w:firstLine="614"/>
              <w:jc w:val="both"/>
              <w:rPr>
                <w:rFonts w:eastAsia="Times New Roman" w:cs="Times New Roman"/>
                <w:sz w:val="20"/>
                <w:szCs w:val="20"/>
                <w:lang w:eastAsia="uk-UA"/>
              </w:rPr>
            </w:pPr>
            <w:r>
              <w:rPr>
                <w:rFonts w:eastAsia="Times New Roman" w:cs="Times New Roman"/>
                <w:sz w:val="20"/>
                <w:szCs w:val="20"/>
                <w:lang w:eastAsia="uk-UA"/>
              </w:rPr>
              <w:t>Іноземець та особа без громадянства можуть подати також інші документи, які підтверджують наявн</w:t>
            </w:r>
            <w:r>
              <w:rPr>
                <w:rFonts w:eastAsia="Times New Roman" w:cs="Times New Roman"/>
                <w:sz w:val="20"/>
                <w:szCs w:val="20"/>
                <w:lang w:eastAsia="uk-UA"/>
              </w:rPr>
              <w:t>ість підстав для отримання посвідки на тимчасове проживання або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Копії таких документів долучают</w:t>
            </w:r>
            <w:r>
              <w:rPr>
                <w:rFonts w:eastAsia="Times New Roman" w:cs="Times New Roman"/>
                <w:sz w:val="20"/>
                <w:szCs w:val="20"/>
                <w:lang w:eastAsia="uk-UA"/>
              </w:rPr>
              <w:t>ься до заяви-анкети.</w:t>
            </w:r>
          </w:p>
          <w:p w:rsidR="002204D9" w:rsidRDefault="002204D9">
            <w:pPr>
              <w:jc w:val="both"/>
              <w:rPr>
                <w:rFonts w:ascii="Verdana" w:eastAsia="Times New Roman" w:hAnsi="Verdana" w:cs="Times New Roman"/>
                <w:sz w:val="16"/>
                <w:szCs w:val="16"/>
                <w:lang w:eastAsia="uk-UA"/>
              </w:rPr>
            </w:pPr>
          </w:p>
          <w:p w:rsidR="002204D9" w:rsidRDefault="00AD137C">
            <w:pPr>
              <w:ind w:firstLine="473"/>
              <w:jc w:val="center"/>
              <w:rPr>
                <w:rFonts w:eastAsia="Times New Roman" w:cs="Times New Roman"/>
                <w:b/>
                <w:sz w:val="20"/>
                <w:szCs w:val="20"/>
                <w:lang w:eastAsia="uk-UA"/>
              </w:rPr>
            </w:pPr>
            <w:r>
              <w:rPr>
                <w:rFonts w:eastAsia="Times New Roman" w:cs="Times New Roman"/>
                <w:b/>
                <w:sz w:val="20"/>
                <w:szCs w:val="20"/>
                <w:lang w:eastAsia="uk-UA"/>
              </w:rPr>
              <w:t>Крім вищевказаних документів, залежно від категорії іноземців та осіб без громадянства,  подаються:</w:t>
            </w:r>
          </w:p>
          <w:p w:rsidR="002204D9" w:rsidRDefault="002204D9">
            <w:pPr>
              <w:ind w:firstLine="473"/>
              <w:jc w:val="both"/>
              <w:rPr>
                <w:rFonts w:eastAsia="Times New Roman" w:cs="Times New Roman"/>
                <w:b/>
                <w:sz w:val="20"/>
                <w:szCs w:val="20"/>
                <w:lang w:eastAsia="uk-UA"/>
              </w:rPr>
            </w:pPr>
          </w:p>
          <w:p w:rsidR="002204D9" w:rsidRDefault="00AD137C">
            <w:pPr>
              <w:ind w:firstLine="473"/>
              <w:jc w:val="both"/>
              <w:rPr>
                <w:rFonts w:ascii="Verdana" w:eastAsia="Times New Roman" w:hAnsi="Verdana" w:cs="Times New Roman"/>
                <w:i/>
                <w:sz w:val="16"/>
                <w:szCs w:val="16"/>
                <w:lang w:eastAsia="uk-UA"/>
              </w:rPr>
            </w:pPr>
            <w:r>
              <w:rPr>
                <w:rFonts w:eastAsia="Times New Roman" w:cs="Times New Roman"/>
                <w:b/>
                <w:i/>
                <w:sz w:val="20"/>
                <w:szCs w:val="20"/>
                <w:lang w:eastAsia="uk-UA"/>
              </w:rPr>
              <w:t xml:space="preserve">іноземцями та особами без громадянства, які відповідно до закону прибули в Україну для працевлаштування або укладення </w:t>
            </w:r>
            <w:proofErr w:type="spellStart"/>
            <w:r>
              <w:rPr>
                <w:rFonts w:eastAsia="Times New Roman" w:cs="Times New Roman"/>
                <w:b/>
                <w:i/>
                <w:sz w:val="20"/>
                <w:szCs w:val="20"/>
                <w:lang w:eastAsia="uk-UA"/>
              </w:rPr>
              <w:t>гіг-контракту</w:t>
            </w:r>
            <w:proofErr w:type="spellEnd"/>
            <w:r>
              <w:rPr>
                <w:rFonts w:eastAsia="Times New Roman" w:cs="Times New Roman"/>
                <w:b/>
                <w:i/>
                <w:sz w:val="20"/>
                <w:szCs w:val="20"/>
                <w:lang w:eastAsia="uk-UA"/>
              </w:rPr>
              <w:t xml:space="preserve">, </w:t>
            </w:r>
            <w:r>
              <w:rPr>
                <w:rFonts w:eastAsia="Times New Roman" w:cs="Times New Roman"/>
                <w:b/>
                <w:i/>
                <w:sz w:val="20"/>
                <w:szCs w:val="20"/>
                <w:lang w:eastAsia="uk-UA"/>
              </w:rPr>
              <w:t>або під час перебування на законних підставах на території України у випадку, передбаченому частиною тринадцятою статті 4 Закону України «Про правовий статус іноземців та осіб без громадянства», отримали дозвіл на застосування праці іноземців та осіб без г</w:t>
            </w:r>
            <w:r>
              <w:rPr>
                <w:rFonts w:eastAsia="Times New Roman" w:cs="Times New Roman"/>
                <w:b/>
                <w:i/>
                <w:sz w:val="20"/>
                <w:szCs w:val="20"/>
                <w:lang w:eastAsia="uk-UA"/>
              </w:rPr>
              <w:t>ромадянства в Україні:</w:t>
            </w:r>
          </w:p>
          <w:p w:rsidR="002204D9" w:rsidRDefault="00AD137C">
            <w:pPr>
              <w:numPr>
                <w:ilvl w:val="0"/>
                <w:numId w:val="1"/>
              </w:numPr>
              <w:ind w:left="31" w:firstLine="426"/>
              <w:contextualSpacing/>
              <w:jc w:val="both"/>
              <w:rPr>
                <w:rFonts w:ascii="Verdana" w:eastAsia="Times New Roman" w:hAnsi="Verdana" w:cs="Times New Roman"/>
                <w:sz w:val="16"/>
                <w:szCs w:val="16"/>
                <w:lang w:eastAsia="uk-UA"/>
              </w:rPr>
            </w:pPr>
            <w:r>
              <w:rPr>
                <w:rFonts w:eastAsia="Times New Roman" w:cs="Times New Roman"/>
                <w:sz w:val="20"/>
                <w:szCs w:val="20"/>
                <w:lang w:eastAsia="uk-UA"/>
              </w:rPr>
              <w:t xml:space="preserve"> дозвіл на застосування праці іноземців та осіб без громадянства (для іноземців та осіб без громадянства, працевлаштування яких відповідно до законодавства України здійснюється без дозволу на застосування праці іноземців та осіб без </w:t>
            </w:r>
            <w:r>
              <w:rPr>
                <w:rFonts w:eastAsia="Times New Roman" w:cs="Times New Roman"/>
                <w:sz w:val="20"/>
                <w:szCs w:val="20"/>
                <w:lang w:eastAsia="uk-UA"/>
              </w:rPr>
              <w:t xml:space="preserve">громадянства, замість такого дозволу подається трудовий договір (контракт) або </w:t>
            </w:r>
            <w:proofErr w:type="spellStart"/>
            <w:r>
              <w:rPr>
                <w:rFonts w:eastAsia="Times New Roman" w:cs="Times New Roman"/>
                <w:sz w:val="20"/>
                <w:szCs w:val="20"/>
                <w:lang w:eastAsia="uk-UA"/>
              </w:rPr>
              <w:t>гіг-контракт</w:t>
            </w:r>
            <w:proofErr w:type="spellEnd"/>
            <w:r>
              <w:rPr>
                <w:rFonts w:eastAsia="Times New Roman" w:cs="Times New Roman"/>
                <w:sz w:val="20"/>
                <w:szCs w:val="20"/>
                <w:lang w:eastAsia="uk-UA"/>
              </w:rPr>
              <w:t xml:space="preserve">, а для осіб, які мають статус закордонного українця, - трудовий договір (контракт) або </w:t>
            </w:r>
            <w:proofErr w:type="spellStart"/>
            <w:r>
              <w:rPr>
                <w:rFonts w:eastAsia="Times New Roman" w:cs="Times New Roman"/>
                <w:sz w:val="20"/>
                <w:szCs w:val="20"/>
                <w:lang w:eastAsia="uk-UA"/>
              </w:rPr>
              <w:t>гіг-контракт</w:t>
            </w:r>
            <w:proofErr w:type="spellEnd"/>
            <w:r>
              <w:rPr>
                <w:rFonts w:eastAsia="Times New Roman" w:cs="Times New Roman"/>
                <w:sz w:val="20"/>
                <w:szCs w:val="20"/>
                <w:lang w:eastAsia="uk-UA"/>
              </w:rPr>
              <w:t xml:space="preserve"> та посвідчення закордонного українця). Оригінал документа поверт</w:t>
            </w:r>
            <w:r>
              <w:rPr>
                <w:rFonts w:eastAsia="Times New Roman" w:cs="Times New Roman"/>
                <w:sz w:val="20"/>
                <w:szCs w:val="20"/>
                <w:lang w:eastAsia="uk-UA"/>
              </w:rPr>
              <w:t>ається іноземцеві або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w:t>
            </w:r>
            <w:r>
              <w:rPr>
                <w:rFonts w:eastAsia="Times New Roman" w:cs="Times New Roman"/>
                <w:sz w:val="20"/>
                <w:szCs w:val="20"/>
                <w:lang w:eastAsia="uk-UA"/>
              </w:rPr>
              <w:t>наченням його посади, прізвища, ініціалів і дати;</w:t>
            </w:r>
          </w:p>
          <w:p w:rsidR="002204D9" w:rsidRDefault="00AD137C">
            <w:pPr>
              <w:numPr>
                <w:ilvl w:val="0"/>
                <w:numId w:val="1"/>
              </w:numPr>
              <w:ind w:left="31" w:firstLine="426"/>
              <w:contextualSpacing/>
              <w:jc w:val="both"/>
              <w:rPr>
                <w:rFonts w:eastAsia="Times New Roman" w:cs="Times New Roman"/>
                <w:sz w:val="20"/>
                <w:szCs w:val="20"/>
                <w:lang w:eastAsia="uk-UA"/>
              </w:rPr>
            </w:pPr>
            <w:r>
              <w:rPr>
                <w:rFonts w:eastAsia="Times New Roman" w:cs="Times New Roman"/>
                <w:sz w:val="20"/>
                <w:szCs w:val="20"/>
                <w:lang w:eastAsia="uk-UA"/>
              </w:rPr>
              <w:t xml:space="preserve">зобов’язання роботодавця або резидента Дія Сіті повідомити ДМС та державній службі зайнятості про дострокове розірвання чи припинення трудового договору (контракту), </w:t>
            </w:r>
            <w:proofErr w:type="spellStart"/>
            <w:r>
              <w:rPr>
                <w:rFonts w:eastAsia="Times New Roman" w:cs="Times New Roman"/>
                <w:sz w:val="20"/>
                <w:szCs w:val="20"/>
                <w:lang w:eastAsia="uk-UA"/>
              </w:rPr>
              <w:t>гіг-контракту</w:t>
            </w:r>
            <w:proofErr w:type="spellEnd"/>
            <w:r>
              <w:rPr>
                <w:rFonts w:eastAsia="Times New Roman" w:cs="Times New Roman"/>
                <w:sz w:val="20"/>
                <w:szCs w:val="20"/>
                <w:lang w:eastAsia="uk-UA"/>
              </w:rPr>
              <w:t xml:space="preserve"> з таким іноземцем або тако</w:t>
            </w:r>
            <w:r>
              <w:rPr>
                <w:rFonts w:eastAsia="Times New Roman" w:cs="Times New Roman"/>
                <w:sz w:val="20"/>
                <w:szCs w:val="20"/>
                <w:lang w:eastAsia="uk-UA"/>
              </w:rPr>
              <w:t>ю особою без громадянства.</w:t>
            </w:r>
          </w:p>
          <w:p w:rsidR="002204D9" w:rsidRDefault="00AD137C">
            <w:pPr>
              <w:ind w:left="31" w:firstLine="583"/>
              <w:jc w:val="both"/>
              <w:rPr>
                <w:rFonts w:ascii="Verdana" w:hAnsi="Verdana"/>
                <w:b/>
                <w:i/>
                <w:sz w:val="16"/>
                <w:szCs w:val="16"/>
                <w:lang w:eastAsia="uk-UA"/>
              </w:rPr>
            </w:pPr>
            <w:r>
              <w:rPr>
                <w:b/>
                <w:i/>
                <w:sz w:val="20"/>
                <w:szCs w:val="20"/>
                <w:lang w:eastAsia="uk-UA"/>
              </w:rPr>
              <w:t xml:space="preserve">Іноземцями та особами без громадянства, які прибули в Україну для участі в реалізації </w:t>
            </w:r>
            <w:proofErr w:type="spellStart"/>
            <w:r>
              <w:rPr>
                <w:b/>
                <w:i/>
                <w:sz w:val="20"/>
                <w:szCs w:val="20"/>
                <w:lang w:eastAsia="uk-UA"/>
              </w:rPr>
              <w:t>проєктів</w:t>
            </w:r>
            <w:proofErr w:type="spellEnd"/>
            <w:r>
              <w:rPr>
                <w:b/>
                <w:i/>
                <w:sz w:val="20"/>
                <w:szCs w:val="20"/>
                <w:lang w:eastAsia="uk-UA"/>
              </w:rPr>
              <w:t xml:space="preserve"> міжнародної технічної допомоги, зареєстрованих у встановленому порядку:</w:t>
            </w:r>
          </w:p>
          <w:p w:rsidR="002204D9" w:rsidRDefault="00AD137C">
            <w:pPr>
              <w:numPr>
                <w:ilvl w:val="0"/>
                <w:numId w:val="1"/>
              </w:numPr>
              <w:ind w:left="31" w:firstLine="284"/>
              <w:contextualSpacing/>
              <w:jc w:val="both"/>
              <w:rPr>
                <w:rFonts w:ascii="Verdana" w:eastAsia="Times New Roman" w:hAnsi="Verdana" w:cs="Times New Roman"/>
                <w:sz w:val="16"/>
                <w:szCs w:val="16"/>
                <w:lang w:eastAsia="uk-UA"/>
              </w:rPr>
            </w:pPr>
            <w:r>
              <w:rPr>
                <w:rFonts w:eastAsia="Times New Roman" w:cs="Times New Roman"/>
                <w:sz w:val="20"/>
                <w:szCs w:val="20"/>
                <w:lang w:eastAsia="uk-UA"/>
              </w:rPr>
              <w:t xml:space="preserve">подання державної установи, підприємства чи організації, що є реципієнтом </w:t>
            </w:r>
            <w:proofErr w:type="spellStart"/>
            <w:r>
              <w:rPr>
                <w:rFonts w:eastAsia="Times New Roman" w:cs="Times New Roman"/>
                <w:sz w:val="20"/>
                <w:szCs w:val="20"/>
                <w:lang w:eastAsia="uk-UA"/>
              </w:rPr>
              <w:t>проєкту</w:t>
            </w:r>
            <w:proofErr w:type="spellEnd"/>
            <w:r>
              <w:rPr>
                <w:rFonts w:eastAsia="Times New Roman" w:cs="Times New Roman"/>
                <w:sz w:val="20"/>
                <w:szCs w:val="20"/>
                <w:lang w:eastAsia="uk-UA"/>
              </w:rPr>
              <w:t xml:space="preserve"> міжнародної технічної допомоги; </w:t>
            </w:r>
          </w:p>
          <w:p w:rsidR="002204D9" w:rsidRDefault="00AD137C">
            <w:pPr>
              <w:numPr>
                <w:ilvl w:val="0"/>
                <w:numId w:val="1"/>
              </w:numPr>
              <w:ind w:left="31" w:firstLine="284"/>
              <w:contextualSpacing/>
              <w:jc w:val="both"/>
              <w:rPr>
                <w:rFonts w:ascii="Verdana" w:eastAsia="Times New Roman" w:hAnsi="Verdana" w:cs="Times New Roman"/>
                <w:sz w:val="16"/>
                <w:szCs w:val="16"/>
                <w:lang w:eastAsia="uk-UA"/>
              </w:rPr>
            </w:pPr>
            <w:r>
              <w:rPr>
                <w:rFonts w:eastAsia="Times New Roman" w:cs="Times New Roman"/>
                <w:sz w:val="20"/>
                <w:szCs w:val="20"/>
                <w:lang w:eastAsia="uk-UA"/>
              </w:rPr>
              <w:t xml:space="preserve">засвідчену в установленому порядку копію реєстраційної картки </w:t>
            </w:r>
            <w:proofErr w:type="spellStart"/>
            <w:r>
              <w:rPr>
                <w:rFonts w:eastAsia="Times New Roman" w:cs="Times New Roman"/>
                <w:sz w:val="20"/>
                <w:szCs w:val="20"/>
                <w:lang w:eastAsia="uk-UA"/>
              </w:rPr>
              <w:t>проєкту</w:t>
            </w:r>
            <w:proofErr w:type="spellEnd"/>
            <w:r>
              <w:rPr>
                <w:rFonts w:eastAsia="Times New Roman" w:cs="Times New Roman"/>
                <w:sz w:val="20"/>
                <w:szCs w:val="20"/>
                <w:lang w:eastAsia="uk-UA"/>
              </w:rPr>
              <w:t xml:space="preserve"> міжнародної технічної допомоги.</w:t>
            </w:r>
          </w:p>
          <w:p w:rsidR="002204D9" w:rsidRDefault="00AD137C">
            <w:pPr>
              <w:ind w:left="31" w:firstLine="442"/>
              <w:jc w:val="both"/>
              <w:rPr>
                <w:rFonts w:eastAsia="Times New Roman" w:cs="Times New Roman"/>
                <w:b/>
                <w:i/>
                <w:sz w:val="20"/>
                <w:szCs w:val="20"/>
                <w:lang w:eastAsia="uk-UA"/>
              </w:rPr>
            </w:pPr>
            <w:r>
              <w:rPr>
                <w:rFonts w:eastAsia="Times New Roman" w:cs="Times New Roman"/>
                <w:b/>
                <w:i/>
                <w:sz w:val="20"/>
                <w:szCs w:val="20"/>
                <w:lang w:eastAsia="uk-UA"/>
              </w:rPr>
              <w:t>Іноземцями та особами без громадянства,</w:t>
            </w:r>
            <w:r>
              <w:rPr>
                <w:rFonts w:eastAsia="Times New Roman" w:cs="Times New Roman"/>
                <w:b/>
                <w:i/>
                <w:sz w:val="20"/>
                <w:szCs w:val="20"/>
                <w:lang w:eastAsia="uk-UA"/>
              </w:rPr>
              <w:t xml:space="preserve"> які прибули в Україну з метою проповідування релігійних віровчень, виконання релігійних обрядів чи іншої канонічної діяльності за запрошенням релігійних організацій та погодженням з державним органом, який здійснив реєстрацію відповідної релігійної органі</w:t>
            </w:r>
            <w:r>
              <w:rPr>
                <w:rFonts w:eastAsia="Times New Roman" w:cs="Times New Roman"/>
                <w:b/>
                <w:i/>
                <w:sz w:val="20"/>
                <w:szCs w:val="20"/>
                <w:lang w:eastAsia="uk-UA"/>
              </w:rPr>
              <w:t>зації:</w:t>
            </w:r>
          </w:p>
          <w:p w:rsidR="002204D9" w:rsidRDefault="00AD137C">
            <w:pPr>
              <w:numPr>
                <w:ilvl w:val="0"/>
                <w:numId w:val="1"/>
              </w:numPr>
              <w:contextualSpacing/>
              <w:jc w:val="both"/>
              <w:rPr>
                <w:rFonts w:ascii="Verdana" w:eastAsia="Times New Roman" w:hAnsi="Verdana" w:cs="Times New Roman"/>
                <w:b/>
                <w:sz w:val="16"/>
                <w:szCs w:val="16"/>
                <w:lang w:eastAsia="uk-UA"/>
              </w:rPr>
            </w:pPr>
            <w:r>
              <w:rPr>
                <w:rFonts w:eastAsia="Times New Roman" w:cs="Times New Roman"/>
                <w:sz w:val="20"/>
                <w:szCs w:val="20"/>
                <w:lang w:eastAsia="uk-UA"/>
              </w:rPr>
              <w:t>подання відповідної релігійної організації;</w:t>
            </w:r>
          </w:p>
          <w:p w:rsidR="002204D9" w:rsidRDefault="00AD137C">
            <w:pPr>
              <w:numPr>
                <w:ilvl w:val="0"/>
                <w:numId w:val="1"/>
              </w:numPr>
              <w:ind w:left="31" w:firstLine="284"/>
              <w:contextualSpacing/>
              <w:jc w:val="both"/>
              <w:rPr>
                <w:rFonts w:ascii="Verdana" w:eastAsia="Times New Roman" w:hAnsi="Verdana" w:cs="Times New Roman"/>
                <w:b/>
                <w:sz w:val="16"/>
                <w:szCs w:val="16"/>
                <w:lang w:eastAsia="uk-UA"/>
              </w:rPr>
            </w:pPr>
            <w:r>
              <w:rPr>
                <w:rFonts w:eastAsia="Times New Roman" w:cs="Times New Roman"/>
                <w:sz w:val="20"/>
                <w:szCs w:val="20"/>
                <w:lang w:eastAsia="uk-UA"/>
              </w:rPr>
              <w:t>погодження державного органу, який здійснив реєстрацію відповідної релігійної організації.</w:t>
            </w:r>
          </w:p>
          <w:p w:rsidR="002204D9" w:rsidRDefault="00AD137C">
            <w:pPr>
              <w:ind w:left="31" w:firstLine="442"/>
              <w:jc w:val="both"/>
              <w:rPr>
                <w:rFonts w:eastAsia="Times New Roman" w:cs="Times New Roman"/>
                <w:b/>
                <w:i/>
                <w:sz w:val="20"/>
                <w:szCs w:val="20"/>
                <w:lang w:eastAsia="uk-UA"/>
              </w:rPr>
            </w:pPr>
            <w:r>
              <w:rPr>
                <w:rFonts w:eastAsia="Times New Roman" w:cs="Times New Roman"/>
                <w:b/>
                <w:i/>
                <w:sz w:val="20"/>
                <w:szCs w:val="20"/>
                <w:lang w:eastAsia="uk-UA"/>
              </w:rPr>
              <w:t xml:space="preserve">Іноземцями та особами без громадянства, які прибули в Україну для роботи у філіях та представництвах юридичної </w:t>
            </w:r>
            <w:r>
              <w:rPr>
                <w:rFonts w:eastAsia="Times New Roman" w:cs="Times New Roman"/>
                <w:b/>
                <w:i/>
                <w:sz w:val="20"/>
                <w:szCs w:val="20"/>
                <w:lang w:eastAsia="uk-UA"/>
              </w:rPr>
              <w:t>особи, утвореної відповідно до законодавства іноземної держави, зареєстрованих у встановленому порядку:</w:t>
            </w:r>
          </w:p>
          <w:p w:rsidR="002204D9" w:rsidRDefault="00AD137C">
            <w:pPr>
              <w:ind w:left="31" w:firstLine="442"/>
              <w:jc w:val="both"/>
              <w:rPr>
                <w:rFonts w:eastAsia="Times New Roman" w:cs="Times New Roman"/>
                <w:sz w:val="20"/>
                <w:szCs w:val="20"/>
                <w:lang w:eastAsia="uk-UA"/>
              </w:rPr>
            </w:pPr>
            <w:r>
              <w:rPr>
                <w:rFonts w:eastAsia="Times New Roman" w:cs="Times New Roman"/>
                <w:b/>
                <w:i/>
                <w:sz w:val="20"/>
                <w:szCs w:val="20"/>
                <w:lang w:eastAsia="uk-UA"/>
              </w:rPr>
              <w:t xml:space="preserve"> </w:t>
            </w:r>
            <w:r>
              <w:rPr>
                <w:rFonts w:eastAsia="Times New Roman" w:cs="Times New Roman"/>
                <w:sz w:val="20"/>
                <w:szCs w:val="20"/>
                <w:lang w:eastAsia="uk-UA"/>
              </w:rPr>
              <w:t>- подання відповідної філії або представництва юридичної особи, утвореної відповідно до законодавства іноземної держави.</w:t>
            </w:r>
          </w:p>
          <w:p w:rsidR="002204D9" w:rsidRDefault="00AD137C">
            <w:pPr>
              <w:ind w:firstLine="473"/>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 та особами без гром</w:t>
            </w:r>
            <w:r>
              <w:rPr>
                <w:rFonts w:eastAsia="Times New Roman" w:cs="Times New Roman"/>
                <w:b/>
                <w:i/>
                <w:sz w:val="20"/>
                <w:szCs w:val="20"/>
                <w:lang w:eastAsia="uk-UA"/>
              </w:rPr>
              <w:t>адянства, які прибули в Україну для роботи у філіях або представництвах іноземних банків, зареєстрованих у встановленому порядку:</w:t>
            </w:r>
          </w:p>
          <w:p w:rsidR="002204D9" w:rsidRDefault="00AD137C">
            <w:pPr>
              <w:numPr>
                <w:ilvl w:val="0"/>
                <w:numId w:val="1"/>
              </w:numPr>
              <w:ind w:left="31" w:firstLine="284"/>
              <w:contextualSpacing/>
              <w:jc w:val="both"/>
              <w:rPr>
                <w:rFonts w:ascii="Verdana" w:eastAsia="Times New Roman" w:hAnsi="Verdana" w:cs="Times New Roman"/>
                <w:b/>
                <w:sz w:val="16"/>
                <w:szCs w:val="16"/>
                <w:lang w:eastAsia="uk-UA"/>
              </w:rPr>
            </w:pPr>
            <w:r>
              <w:rPr>
                <w:rFonts w:eastAsia="Times New Roman" w:cs="Times New Roman"/>
                <w:sz w:val="20"/>
                <w:szCs w:val="20"/>
                <w:lang w:eastAsia="uk-UA"/>
              </w:rPr>
              <w:t xml:space="preserve">подання відповідної філії або представництва іноземного </w:t>
            </w:r>
            <w:r>
              <w:rPr>
                <w:rFonts w:eastAsia="Times New Roman" w:cs="Times New Roman"/>
                <w:sz w:val="20"/>
                <w:szCs w:val="20"/>
                <w:lang w:eastAsia="uk-UA"/>
              </w:rPr>
              <w:lastRenderedPageBreak/>
              <w:t>банку в Україні.</w:t>
            </w:r>
          </w:p>
          <w:p w:rsidR="002204D9" w:rsidRDefault="00AD137C">
            <w:pPr>
              <w:ind w:firstLine="473"/>
              <w:jc w:val="both"/>
              <w:rPr>
                <w:rFonts w:eastAsia="Times New Roman" w:cs="Times New Roman"/>
                <w:b/>
                <w:i/>
                <w:sz w:val="20"/>
                <w:szCs w:val="20"/>
                <w:lang w:eastAsia="uk-UA"/>
              </w:rPr>
            </w:pPr>
            <w:r>
              <w:rPr>
                <w:rFonts w:eastAsia="Times New Roman" w:cs="Times New Roman"/>
                <w:b/>
                <w:i/>
                <w:sz w:val="20"/>
                <w:szCs w:val="20"/>
                <w:lang w:eastAsia="uk-UA"/>
              </w:rPr>
              <w:t>Іноземцями та особами без громадянства, які прибули в</w:t>
            </w:r>
            <w:r>
              <w:rPr>
                <w:rFonts w:eastAsia="Times New Roman" w:cs="Times New Roman"/>
                <w:b/>
                <w:i/>
                <w:sz w:val="20"/>
                <w:szCs w:val="20"/>
                <w:lang w:eastAsia="uk-UA"/>
              </w:rPr>
              <w:t xml:space="preserve"> Україну для провадження культурної, наукової, освітньої діяльності на підставах і в порядку, встановлених міжнародними договорами України або спеціальними програмами, а також для іноземців або осіб без громадянства, які прибули в Україну з метою участі в </w:t>
            </w:r>
            <w:r>
              <w:rPr>
                <w:rFonts w:eastAsia="Times New Roman" w:cs="Times New Roman"/>
                <w:b/>
                <w:i/>
                <w:sz w:val="20"/>
                <w:szCs w:val="20"/>
                <w:lang w:eastAsia="uk-UA"/>
              </w:rPr>
              <w:t xml:space="preserve">міжнародних та регіональних волонтерських програмах чи участі в діяльності організацій та установ, що залучають до своєї діяльності волонтерів відповідно до </w:t>
            </w:r>
            <w:hyperlink r:id="rId26" w:anchor="n3" w:tgtFrame="_blank" w:history="1">
              <w:r>
                <w:rPr>
                  <w:rStyle w:val="a3"/>
                  <w:rFonts w:eastAsia="Times New Roman" w:cs="Times New Roman"/>
                  <w:b/>
                  <w:i/>
                  <w:color w:val="auto"/>
                  <w:sz w:val="20"/>
                  <w:szCs w:val="20"/>
                  <w:u w:val="none"/>
                  <w:lang w:eastAsia="uk-UA"/>
                </w:rPr>
                <w:t>Закону України</w:t>
              </w:r>
            </w:hyperlink>
            <w:r>
              <w:rPr>
                <w:rFonts w:eastAsia="Times New Roman" w:cs="Times New Roman"/>
                <w:b/>
                <w:i/>
                <w:sz w:val="20"/>
                <w:szCs w:val="20"/>
                <w:lang w:eastAsia="uk-UA"/>
              </w:rPr>
              <w:t xml:space="preserve"> «Про</w:t>
            </w:r>
            <w:r>
              <w:rPr>
                <w:rFonts w:eastAsia="Times New Roman" w:cs="Times New Roman"/>
                <w:b/>
                <w:i/>
                <w:sz w:val="20"/>
                <w:szCs w:val="20"/>
                <w:lang w:eastAsia="uk-UA"/>
              </w:rPr>
              <w:t xml:space="preserve"> волонтерську діяльність», інформація про які розміщена на офіційному </w:t>
            </w:r>
            <w:proofErr w:type="spellStart"/>
            <w:r>
              <w:rPr>
                <w:rFonts w:eastAsia="Times New Roman" w:cs="Times New Roman"/>
                <w:b/>
                <w:i/>
                <w:sz w:val="20"/>
                <w:szCs w:val="20"/>
                <w:lang w:eastAsia="uk-UA"/>
              </w:rPr>
              <w:t>вебсайті</w:t>
            </w:r>
            <w:proofErr w:type="spellEnd"/>
            <w:r>
              <w:rPr>
                <w:rFonts w:eastAsia="Times New Roman" w:cs="Times New Roman"/>
                <w:b/>
                <w:i/>
                <w:sz w:val="20"/>
                <w:szCs w:val="20"/>
                <w:lang w:eastAsia="uk-UA"/>
              </w:rPr>
              <w:t xml:space="preserve"> </w:t>
            </w:r>
            <w:proofErr w:type="spellStart"/>
            <w:r>
              <w:rPr>
                <w:rFonts w:eastAsia="Times New Roman" w:cs="Times New Roman"/>
                <w:b/>
                <w:i/>
                <w:sz w:val="20"/>
                <w:szCs w:val="20"/>
                <w:lang w:eastAsia="uk-UA"/>
              </w:rPr>
              <w:t>Нацсоцслужби</w:t>
            </w:r>
            <w:proofErr w:type="spellEnd"/>
            <w:r>
              <w:rPr>
                <w:rFonts w:eastAsia="Times New Roman" w:cs="Times New Roman"/>
                <w:b/>
                <w:i/>
                <w:sz w:val="20"/>
                <w:szCs w:val="20"/>
                <w:lang w:eastAsia="uk-UA"/>
              </w:rPr>
              <w:t>:</w:t>
            </w:r>
          </w:p>
          <w:p w:rsidR="002204D9" w:rsidRDefault="00AD137C">
            <w:pPr>
              <w:numPr>
                <w:ilvl w:val="0"/>
                <w:numId w:val="1"/>
              </w:numPr>
              <w:ind w:left="31" w:firstLine="284"/>
              <w:contextualSpacing/>
              <w:jc w:val="both"/>
              <w:rPr>
                <w:rFonts w:ascii="Verdana" w:eastAsia="Times New Roman" w:hAnsi="Verdana" w:cs="Times New Roman"/>
                <w:b/>
                <w:sz w:val="16"/>
                <w:szCs w:val="16"/>
                <w:lang w:eastAsia="uk-UA"/>
              </w:rPr>
            </w:pPr>
            <w:r>
              <w:rPr>
                <w:rFonts w:eastAsia="Times New Roman" w:cs="Times New Roman"/>
                <w:sz w:val="20"/>
                <w:szCs w:val="20"/>
                <w:lang w:eastAsia="uk-UA"/>
              </w:rPr>
              <w:t>подання відповідного державного органу, відповідального за виконання культурних, освітніх, наукових, спортивних, волонтерських програм, для участі в яких іноземець</w:t>
            </w:r>
            <w:r>
              <w:rPr>
                <w:rFonts w:eastAsia="Times New Roman" w:cs="Times New Roman"/>
                <w:sz w:val="20"/>
                <w:szCs w:val="20"/>
                <w:lang w:eastAsia="uk-UA"/>
              </w:rPr>
              <w:t xml:space="preserve"> чи особа без громадянства прибули в Україну; </w:t>
            </w:r>
          </w:p>
          <w:p w:rsidR="002204D9" w:rsidRDefault="00AD137C">
            <w:pPr>
              <w:numPr>
                <w:ilvl w:val="0"/>
                <w:numId w:val="1"/>
              </w:numPr>
              <w:ind w:left="47" w:firstLine="16"/>
              <w:contextualSpacing/>
              <w:jc w:val="both"/>
              <w:rPr>
                <w:rFonts w:eastAsia="Times New Roman" w:cs="Times New Roman"/>
                <w:sz w:val="20"/>
                <w:szCs w:val="20"/>
                <w:lang w:eastAsia="uk-UA"/>
              </w:rPr>
            </w:pPr>
            <w:r>
              <w:rPr>
                <w:rFonts w:eastAsia="Times New Roman" w:cs="Times New Roman"/>
                <w:sz w:val="20"/>
                <w:szCs w:val="20"/>
                <w:lang w:eastAsia="uk-UA"/>
              </w:rPr>
              <w:t xml:space="preserve">або подання організації чи установи, що залучає до своєї діяльності волонтерів відповідно до </w:t>
            </w:r>
            <w:hyperlink r:id="rId27" w:anchor="n3" w:tgtFrame="_blank" w:history="1">
              <w:r>
                <w:rPr>
                  <w:rStyle w:val="a3"/>
                  <w:rFonts w:eastAsia="Times New Roman" w:cs="Times New Roman"/>
                  <w:color w:val="auto"/>
                  <w:sz w:val="20"/>
                  <w:szCs w:val="20"/>
                  <w:u w:val="none"/>
                  <w:lang w:eastAsia="uk-UA"/>
                </w:rPr>
                <w:t>Закону України</w:t>
              </w:r>
            </w:hyperlink>
            <w:r>
              <w:rPr>
                <w:rFonts w:eastAsia="Times New Roman" w:cs="Times New Roman"/>
                <w:sz w:val="20"/>
                <w:szCs w:val="20"/>
                <w:lang w:eastAsia="uk-UA"/>
              </w:rPr>
              <w:t xml:space="preserve"> «Про волонтерську діяльність», інформація про яку розміщена на офіційному </w:t>
            </w:r>
            <w:proofErr w:type="spellStart"/>
            <w:r>
              <w:rPr>
                <w:rFonts w:eastAsia="Times New Roman" w:cs="Times New Roman"/>
                <w:sz w:val="20"/>
                <w:szCs w:val="20"/>
                <w:lang w:eastAsia="uk-UA"/>
              </w:rPr>
              <w:t>вебсайті</w:t>
            </w:r>
            <w:proofErr w:type="spellEnd"/>
            <w:r>
              <w:rPr>
                <w:rFonts w:eastAsia="Times New Roman" w:cs="Times New Roman"/>
                <w:sz w:val="20"/>
                <w:szCs w:val="20"/>
                <w:lang w:eastAsia="uk-UA"/>
              </w:rPr>
              <w:t xml:space="preserve"> </w:t>
            </w:r>
            <w:proofErr w:type="spellStart"/>
            <w:r>
              <w:rPr>
                <w:rFonts w:eastAsia="Times New Roman" w:cs="Times New Roman"/>
                <w:sz w:val="20"/>
                <w:szCs w:val="20"/>
                <w:lang w:eastAsia="uk-UA"/>
              </w:rPr>
              <w:t>Нацсоцслужби</w:t>
            </w:r>
            <w:proofErr w:type="spellEnd"/>
            <w:r>
              <w:rPr>
                <w:rFonts w:eastAsia="Times New Roman" w:cs="Times New Roman"/>
                <w:sz w:val="20"/>
                <w:szCs w:val="20"/>
                <w:lang w:eastAsia="uk-UA"/>
              </w:rPr>
              <w:t>, та свідоцтво про державну реєстрацію такої організації чи установи (оригінал документа повертається іноземцеві або особі без громадянства, а до заяви-анкети д</w:t>
            </w:r>
            <w:r>
              <w:rPr>
                <w:rFonts w:eastAsia="Times New Roman" w:cs="Times New Roman"/>
                <w:sz w:val="20"/>
                <w:szCs w:val="20"/>
                <w:lang w:eastAsia="uk-UA"/>
              </w:rPr>
              <w:t>одається його копія, засвідчена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та дати).</w:t>
            </w:r>
          </w:p>
          <w:p w:rsidR="002204D9" w:rsidRDefault="00AD137C">
            <w:pPr>
              <w:ind w:left="47" w:firstLine="426"/>
              <w:jc w:val="both"/>
              <w:rPr>
                <w:rFonts w:eastAsia="Times New Roman" w:cs="Times New Roman"/>
                <w:b/>
                <w:i/>
                <w:sz w:val="20"/>
                <w:szCs w:val="20"/>
                <w:lang w:eastAsia="uk-UA"/>
              </w:rPr>
            </w:pPr>
            <w:r>
              <w:rPr>
                <w:rFonts w:eastAsia="Times New Roman" w:cs="Times New Roman"/>
                <w:b/>
                <w:i/>
                <w:sz w:val="20"/>
                <w:szCs w:val="20"/>
                <w:lang w:eastAsia="uk-UA"/>
              </w:rPr>
              <w:t xml:space="preserve">Іноземцями </w:t>
            </w:r>
            <w:r>
              <w:rPr>
                <w:rFonts w:eastAsia="Times New Roman" w:cs="Times New Roman"/>
                <w:b/>
                <w:i/>
                <w:sz w:val="20"/>
                <w:szCs w:val="20"/>
                <w:lang w:eastAsia="uk-UA"/>
              </w:rPr>
              <w:t>(крім громадян Російської Федерації та Республіки Білорусь) та особами без громадянства, які в період дії воєнного стану прибули в Україну для надання медичної допомоги, реабілітаційної допомоги на волонтерських засадах як медичні працівники, фахівці з реа</w:t>
            </w:r>
            <w:r>
              <w:rPr>
                <w:rFonts w:eastAsia="Times New Roman" w:cs="Times New Roman"/>
                <w:b/>
                <w:i/>
                <w:sz w:val="20"/>
                <w:szCs w:val="20"/>
                <w:lang w:eastAsia="uk-UA"/>
              </w:rPr>
              <w:t>білітації:</w:t>
            </w:r>
          </w:p>
          <w:p w:rsidR="002204D9" w:rsidRDefault="00AD137C">
            <w:pPr>
              <w:pStyle w:val="a8"/>
              <w:numPr>
                <w:ilvl w:val="0"/>
                <w:numId w:val="1"/>
              </w:numPr>
              <w:ind w:left="47" w:firstLine="426"/>
              <w:jc w:val="both"/>
              <w:rPr>
                <w:rFonts w:eastAsia="Times New Roman" w:cs="Times New Roman"/>
                <w:b/>
                <w:sz w:val="20"/>
                <w:szCs w:val="20"/>
                <w:lang w:eastAsia="uk-UA"/>
              </w:rPr>
            </w:pPr>
            <w:r>
              <w:rPr>
                <w:rFonts w:eastAsia="Times New Roman" w:cs="Times New Roman"/>
                <w:sz w:val="20"/>
                <w:szCs w:val="20"/>
                <w:lang w:eastAsia="uk-UA"/>
              </w:rPr>
              <w:t>подання закладу охорони здоров’я або іншого підприємства, установи чи організації, що залучили до своєї діяльності з надання медичної допомоги, реабілітаційної допомоги іноземців та осіб без громадянства, які відповідають вимогам до освіти та пр</w:t>
            </w:r>
            <w:r>
              <w:rPr>
                <w:rFonts w:eastAsia="Times New Roman" w:cs="Times New Roman"/>
                <w:sz w:val="20"/>
                <w:szCs w:val="20"/>
                <w:lang w:eastAsia="uk-UA"/>
              </w:rPr>
              <w:t>офесійної кваліфікації та мають документи про освіту та відповідну професійну кваліфікацію, засвідчені в порядку консульської легалізації або шляхом проставлення апостилю в країні, в якій вони працюють, а також повідомили Міністерство охорони здоров’я Укра</w:t>
            </w:r>
            <w:r>
              <w:rPr>
                <w:rFonts w:eastAsia="Times New Roman" w:cs="Times New Roman"/>
                <w:sz w:val="20"/>
                <w:szCs w:val="20"/>
                <w:lang w:eastAsia="uk-UA"/>
              </w:rPr>
              <w:t>їни про строк, на який залучаються такі особи.</w:t>
            </w:r>
          </w:p>
          <w:p w:rsidR="002204D9" w:rsidRDefault="00AD137C">
            <w:pPr>
              <w:ind w:left="47" w:firstLine="426"/>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 та особами без громадянства, які прибули в Україну для роботи кореспондентом або представником іноземних медіа:</w:t>
            </w:r>
          </w:p>
          <w:p w:rsidR="002204D9" w:rsidRDefault="00AD137C">
            <w:pPr>
              <w:numPr>
                <w:ilvl w:val="0"/>
                <w:numId w:val="1"/>
              </w:numPr>
              <w:ind w:left="47" w:firstLine="16"/>
              <w:contextualSpacing/>
              <w:jc w:val="both"/>
              <w:rPr>
                <w:rFonts w:ascii="Verdana" w:eastAsia="Times New Roman" w:hAnsi="Verdana" w:cs="Times New Roman"/>
                <w:b/>
                <w:sz w:val="16"/>
                <w:szCs w:val="16"/>
                <w:lang w:eastAsia="uk-UA"/>
              </w:rPr>
            </w:pPr>
            <w:r>
              <w:rPr>
                <w:rFonts w:eastAsia="Times New Roman" w:cs="Times New Roman"/>
                <w:sz w:val="20"/>
                <w:szCs w:val="20"/>
                <w:lang w:eastAsia="uk-UA"/>
              </w:rPr>
              <w:t>звернення іноземного засобу масової інформації;</w:t>
            </w:r>
          </w:p>
          <w:p w:rsidR="002204D9" w:rsidRDefault="00AD137C">
            <w:pPr>
              <w:numPr>
                <w:ilvl w:val="0"/>
                <w:numId w:val="1"/>
              </w:numPr>
              <w:ind w:left="47" w:firstLine="16"/>
              <w:contextualSpacing/>
              <w:jc w:val="both"/>
              <w:rPr>
                <w:rFonts w:ascii="Verdana" w:eastAsia="Times New Roman" w:hAnsi="Verdana" w:cs="Times New Roman"/>
                <w:b/>
                <w:sz w:val="16"/>
                <w:szCs w:val="16"/>
                <w:lang w:eastAsia="uk-UA"/>
              </w:rPr>
            </w:pPr>
            <w:r>
              <w:rPr>
                <w:rFonts w:eastAsia="Times New Roman" w:cs="Times New Roman"/>
                <w:sz w:val="20"/>
                <w:szCs w:val="20"/>
                <w:lang w:eastAsia="uk-UA"/>
              </w:rPr>
              <w:t xml:space="preserve">подання </w:t>
            </w:r>
            <w:proofErr w:type="spellStart"/>
            <w:r>
              <w:rPr>
                <w:rFonts w:eastAsia="Times New Roman" w:cs="Times New Roman"/>
                <w:sz w:val="20"/>
                <w:szCs w:val="20"/>
                <w:lang w:eastAsia="uk-UA"/>
              </w:rPr>
              <w:t>Мінреінтеграції</w:t>
            </w:r>
            <w:proofErr w:type="spellEnd"/>
            <w:r>
              <w:rPr>
                <w:rFonts w:eastAsia="Times New Roman" w:cs="Times New Roman"/>
                <w:sz w:val="20"/>
                <w:szCs w:val="20"/>
                <w:lang w:eastAsia="uk-UA"/>
              </w:rPr>
              <w:t xml:space="preserve">. </w:t>
            </w:r>
          </w:p>
          <w:p w:rsidR="002204D9" w:rsidRDefault="00AD137C">
            <w:pPr>
              <w:ind w:left="47" w:firstLine="426"/>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 т</w:t>
            </w:r>
            <w:r>
              <w:rPr>
                <w:rFonts w:eastAsia="Times New Roman" w:cs="Times New Roman"/>
                <w:b/>
                <w:i/>
                <w:sz w:val="20"/>
                <w:szCs w:val="20"/>
                <w:lang w:eastAsia="uk-UA"/>
              </w:rPr>
              <w:t xml:space="preserve">а особами без громадянства, які є засновниками та/або учасниками, та/або </w:t>
            </w:r>
            <w:proofErr w:type="spellStart"/>
            <w:r>
              <w:rPr>
                <w:rFonts w:eastAsia="Times New Roman" w:cs="Times New Roman"/>
                <w:b/>
                <w:i/>
                <w:sz w:val="20"/>
                <w:szCs w:val="20"/>
                <w:lang w:eastAsia="uk-UA"/>
              </w:rPr>
              <w:t>бенефіціарними</w:t>
            </w:r>
            <w:proofErr w:type="spellEnd"/>
            <w:r>
              <w:rPr>
                <w:rFonts w:eastAsia="Times New Roman" w:cs="Times New Roman"/>
                <w:b/>
                <w:i/>
                <w:sz w:val="20"/>
                <w:szCs w:val="20"/>
                <w:lang w:eastAsia="uk-UA"/>
              </w:rPr>
              <w:t xml:space="preserve"> власниками (контролерами) юридичної особи, зареєстрованої в Україні, та розмір частки власності яких або іноземної юридичної особи, </w:t>
            </w:r>
            <w:proofErr w:type="spellStart"/>
            <w:r>
              <w:rPr>
                <w:rFonts w:eastAsia="Times New Roman" w:cs="Times New Roman"/>
                <w:b/>
                <w:i/>
                <w:sz w:val="20"/>
                <w:szCs w:val="20"/>
                <w:lang w:eastAsia="uk-UA"/>
              </w:rPr>
              <w:t>бенефіціаром</w:t>
            </w:r>
            <w:proofErr w:type="spellEnd"/>
            <w:r>
              <w:rPr>
                <w:rFonts w:eastAsia="Times New Roman" w:cs="Times New Roman"/>
                <w:b/>
                <w:i/>
                <w:sz w:val="20"/>
                <w:szCs w:val="20"/>
                <w:lang w:eastAsia="uk-UA"/>
              </w:rPr>
              <w:t xml:space="preserve"> (контролером) якої такі</w:t>
            </w:r>
            <w:r>
              <w:rPr>
                <w:rFonts w:eastAsia="Times New Roman" w:cs="Times New Roman"/>
                <w:b/>
                <w:i/>
                <w:sz w:val="20"/>
                <w:szCs w:val="20"/>
                <w:lang w:eastAsia="uk-UA"/>
              </w:rPr>
              <w:t xml:space="preserve"> іноземці або особи без громадянства є, у статутному капіталі української юридичної особи становить не менше 100 тис. євро за офіційним валютним курсом, установленим Національним банком України на дату внесення іноземної інвестиції:</w:t>
            </w:r>
          </w:p>
          <w:p w:rsidR="002204D9" w:rsidRDefault="00AD137C">
            <w:pPr>
              <w:numPr>
                <w:ilvl w:val="0"/>
                <w:numId w:val="1"/>
              </w:numPr>
              <w:ind w:left="31" w:firstLine="284"/>
              <w:contextualSpacing/>
              <w:jc w:val="both"/>
              <w:rPr>
                <w:rFonts w:ascii="Verdana" w:eastAsia="Times New Roman" w:hAnsi="Verdana" w:cs="Times New Roman"/>
                <w:b/>
                <w:sz w:val="16"/>
                <w:szCs w:val="16"/>
                <w:lang w:eastAsia="uk-UA"/>
              </w:rPr>
            </w:pPr>
            <w:r>
              <w:rPr>
                <w:rFonts w:eastAsia="Times New Roman" w:cs="Times New Roman"/>
                <w:sz w:val="20"/>
                <w:szCs w:val="20"/>
                <w:lang w:eastAsia="uk-UA"/>
              </w:rPr>
              <w:t>копія установчого докум</w:t>
            </w:r>
            <w:r>
              <w:rPr>
                <w:rFonts w:eastAsia="Times New Roman" w:cs="Times New Roman"/>
                <w:sz w:val="20"/>
                <w:szCs w:val="20"/>
                <w:lang w:eastAsia="uk-UA"/>
              </w:rPr>
              <w:t>ента юридичної особи, засвідчену уповноваженою посадовою особою юридичної особи;</w:t>
            </w:r>
          </w:p>
          <w:p w:rsidR="002204D9" w:rsidRDefault="00AD137C">
            <w:pPr>
              <w:numPr>
                <w:ilvl w:val="0"/>
                <w:numId w:val="1"/>
              </w:numPr>
              <w:ind w:left="31" w:firstLine="284"/>
              <w:contextualSpacing/>
              <w:jc w:val="both"/>
              <w:rPr>
                <w:rFonts w:ascii="Verdana" w:eastAsia="Times New Roman" w:hAnsi="Verdana" w:cs="Times New Roman"/>
                <w:b/>
                <w:sz w:val="16"/>
                <w:szCs w:val="16"/>
                <w:lang w:eastAsia="uk-UA"/>
              </w:rPr>
            </w:pPr>
            <w:r>
              <w:rPr>
                <w:rFonts w:eastAsia="Times New Roman" w:cs="Times New Roman"/>
                <w:sz w:val="20"/>
                <w:szCs w:val="20"/>
                <w:lang w:eastAsia="uk-UA"/>
              </w:rPr>
              <w:t xml:space="preserve">письмове зобов’язання юридичної особи повідомити ДМС про втрату іноземцем або особою без громадянства статусу засновника та/або учасника, та/або </w:t>
            </w:r>
            <w:proofErr w:type="spellStart"/>
            <w:r>
              <w:rPr>
                <w:rFonts w:eastAsia="Times New Roman" w:cs="Times New Roman"/>
                <w:sz w:val="20"/>
                <w:szCs w:val="20"/>
                <w:lang w:eastAsia="uk-UA"/>
              </w:rPr>
              <w:t>бенефіціарного</w:t>
            </w:r>
            <w:proofErr w:type="spellEnd"/>
            <w:r>
              <w:rPr>
                <w:rFonts w:eastAsia="Times New Roman" w:cs="Times New Roman"/>
                <w:sz w:val="20"/>
                <w:szCs w:val="20"/>
                <w:lang w:eastAsia="uk-UA"/>
              </w:rPr>
              <w:t xml:space="preserve"> власника (контр</w:t>
            </w:r>
            <w:r>
              <w:rPr>
                <w:rFonts w:eastAsia="Times New Roman" w:cs="Times New Roman"/>
                <w:sz w:val="20"/>
                <w:szCs w:val="20"/>
                <w:lang w:eastAsia="uk-UA"/>
              </w:rPr>
              <w:t>олера) цієї юридичної особи;</w:t>
            </w:r>
          </w:p>
          <w:p w:rsidR="002204D9" w:rsidRDefault="00AD137C">
            <w:pPr>
              <w:numPr>
                <w:ilvl w:val="0"/>
                <w:numId w:val="1"/>
              </w:numPr>
              <w:ind w:left="31" w:firstLine="284"/>
              <w:contextualSpacing/>
              <w:jc w:val="both"/>
              <w:rPr>
                <w:rFonts w:ascii="Verdana" w:eastAsia="Times New Roman" w:hAnsi="Verdana" w:cs="Times New Roman"/>
                <w:b/>
                <w:sz w:val="16"/>
                <w:szCs w:val="16"/>
                <w:lang w:eastAsia="uk-UA"/>
              </w:rPr>
            </w:pPr>
            <w:r>
              <w:rPr>
                <w:rFonts w:eastAsia="Times New Roman" w:cs="Times New Roman"/>
                <w:sz w:val="20"/>
                <w:szCs w:val="20"/>
                <w:lang w:eastAsia="uk-UA"/>
              </w:rPr>
              <w:t xml:space="preserve">інші документи залежно від виду здійснення іноземної </w:t>
            </w:r>
            <w:r>
              <w:rPr>
                <w:rFonts w:eastAsia="Times New Roman" w:cs="Times New Roman"/>
                <w:sz w:val="20"/>
                <w:szCs w:val="20"/>
                <w:lang w:eastAsia="uk-UA"/>
              </w:rPr>
              <w:lastRenderedPageBreak/>
              <w:t>інвестиції:</w:t>
            </w:r>
          </w:p>
          <w:p w:rsidR="002204D9" w:rsidRDefault="00AD137C">
            <w:pPr>
              <w:numPr>
                <w:ilvl w:val="0"/>
                <w:numId w:val="1"/>
              </w:numPr>
              <w:ind w:firstLine="304"/>
              <w:contextualSpacing/>
              <w:jc w:val="both"/>
              <w:rPr>
                <w:rFonts w:ascii="Verdana" w:eastAsia="Times New Roman" w:hAnsi="Verdana" w:cs="Times New Roman"/>
                <w:b/>
                <w:sz w:val="16"/>
                <w:szCs w:val="16"/>
                <w:lang w:eastAsia="uk-UA"/>
              </w:rPr>
            </w:pPr>
            <w:r>
              <w:rPr>
                <w:rFonts w:eastAsia="Times New Roman" w:cs="Times New Roman"/>
                <w:sz w:val="20"/>
                <w:szCs w:val="20"/>
                <w:lang w:eastAsia="uk-UA"/>
              </w:rPr>
              <w:t>відомості про розмір частки іноземця або особи без громадянства — засновника (учасника) юридичної особи у сумі не менше 100 тис. євро за офіційним валютним курсом</w:t>
            </w:r>
            <w:r>
              <w:rPr>
                <w:rFonts w:eastAsia="Times New Roman" w:cs="Times New Roman"/>
                <w:sz w:val="20"/>
                <w:szCs w:val="20"/>
                <w:lang w:eastAsia="uk-UA"/>
              </w:rPr>
              <w:t>, установленим Національним банком на дату внесення іноземної інвестиції, як внеску до статутного капіталу, якщо іноземна інвестиція здійснена в грошовій формі, засвідчені уповноваженою посадовою особою юридичної особи;</w:t>
            </w:r>
          </w:p>
          <w:p w:rsidR="002204D9" w:rsidRDefault="00AD137C">
            <w:pPr>
              <w:numPr>
                <w:ilvl w:val="0"/>
                <w:numId w:val="1"/>
              </w:numPr>
              <w:ind w:firstLine="304"/>
              <w:contextualSpacing/>
              <w:jc w:val="both"/>
              <w:rPr>
                <w:rFonts w:ascii="Verdana" w:eastAsia="Times New Roman" w:hAnsi="Verdana" w:cs="Times New Roman"/>
                <w:b/>
                <w:sz w:val="16"/>
                <w:szCs w:val="16"/>
                <w:lang w:eastAsia="uk-UA"/>
              </w:rPr>
            </w:pPr>
            <w:r>
              <w:rPr>
                <w:rFonts w:eastAsia="Times New Roman" w:cs="Times New Roman"/>
                <w:sz w:val="20"/>
                <w:szCs w:val="20"/>
                <w:lang w:eastAsia="uk-UA"/>
              </w:rPr>
              <w:t>або копія вантажної митної деклараці</w:t>
            </w:r>
            <w:r>
              <w:rPr>
                <w:rFonts w:eastAsia="Times New Roman" w:cs="Times New Roman"/>
                <w:sz w:val="20"/>
                <w:szCs w:val="20"/>
                <w:lang w:eastAsia="uk-UA"/>
              </w:rPr>
              <w:t>ї на рухоме майно, передане як внесок до статутного капіталу юридичної особи, та копія акта приймання-передачі такого майна, якщо іноземна інвестиція здійснена у майновій формі, засвідчені уповноваженою посадовою особою юридичної особи;</w:t>
            </w:r>
          </w:p>
          <w:p w:rsidR="002204D9" w:rsidRDefault="00AD137C">
            <w:pPr>
              <w:numPr>
                <w:ilvl w:val="0"/>
                <w:numId w:val="1"/>
              </w:numPr>
              <w:ind w:firstLine="304"/>
              <w:contextualSpacing/>
              <w:jc w:val="both"/>
              <w:rPr>
                <w:rFonts w:ascii="Verdana" w:eastAsia="Times New Roman" w:hAnsi="Verdana" w:cs="Times New Roman"/>
                <w:b/>
                <w:sz w:val="16"/>
                <w:szCs w:val="16"/>
                <w:lang w:eastAsia="uk-UA"/>
              </w:rPr>
            </w:pPr>
            <w:r>
              <w:rPr>
                <w:rFonts w:eastAsia="Times New Roman" w:cs="Times New Roman"/>
                <w:sz w:val="20"/>
                <w:szCs w:val="20"/>
                <w:lang w:eastAsia="uk-UA"/>
              </w:rPr>
              <w:t>або копія акта прий</w:t>
            </w:r>
            <w:r>
              <w:rPr>
                <w:rFonts w:eastAsia="Times New Roman" w:cs="Times New Roman"/>
                <w:sz w:val="20"/>
                <w:szCs w:val="20"/>
                <w:lang w:eastAsia="uk-UA"/>
              </w:rPr>
              <w:t>мання-передачі рухомого або нерухомого майна, переданого як внесок до статутного капіталу юридичної особи, якщо іноземна інвестиція здійснена у майновій формі, але при цьому таке майно придбане на території України, засвідчена уповноваженою посадовою особо</w:t>
            </w:r>
            <w:r>
              <w:rPr>
                <w:rFonts w:eastAsia="Times New Roman" w:cs="Times New Roman"/>
                <w:sz w:val="20"/>
                <w:szCs w:val="20"/>
                <w:lang w:eastAsia="uk-UA"/>
              </w:rPr>
              <w:t>ю юридичної особи;</w:t>
            </w:r>
          </w:p>
          <w:p w:rsidR="002204D9" w:rsidRDefault="00AD137C">
            <w:pPr>
              <w:numPr>
                <w:ilvl w:val="0"/>
                <w:numId w:val="1"/>
              </w:numPr>
              <w:ind w:firstLine="304"/>
              <w:contextualSpacing/>
              <w:jc w:val="both"/>
              <w:rPr>
                <w:rFonts w:ascii="Verdana" w:eastAsia="Times New Roman" w:hAnsi="Verdana" w:cs="Times New Roman"/>
                <w:b/>
                <w:sz w:val="16"/>
                <w:szCs w:val="16"/>
                <w:lang w:eastAsia="uk-UA"/>
              </w:rPr>
            </w:pPr>
            <w:r>
              <w:rPr>
                <w:rFonts w:eastAsia="Times New Roman" w:cs="Times New Roman"/>
                <w:sz w:val="20"/>
                <w:szCs w:val="20"/>
                <w:lang w:eastAsia="uk-UA"/>
              </w:rPr>
              <w:t>або виписка з рахунка в цінних паперах, якщо іноземець або особа без громадянства є акціонером акціонерного товариства, зареєстрованого в Україні, засвідчена уповноваженою посадовою особою юридичної особи.</w:t>
            </w:r>
          </w:p>
          <w:p w:rsidR="002204D9" w:rsidRDefault="00AD137C">
            <w:pPr>
              <w:ind w:firstLine="473"/>
              <w:jc w:val="both"/>
              <w:rPr>
                <w:rFonts w:ascii="Verdana" w:eastAsia="Times New Roman" w:hAnsi="Verdana" w:cs="Times New Roman"/>
                <w:b/>
                <w:i/>
                <w:sz w:val="16"/>
                <w:szCs w:val="16"/>
                <w:lang w:eastAsia="uk-UA"/>
              </w:rPr>
            </w:pPr>
            <w:r>
              <w:rPr>
                <w:rFonts w:eastAsia="Times New Roman" w:cs="Times New Roman"/>
                <w:b/>
                <w:i/>
                <w:sz w:val="20"/>
                <w:szCs w:val="20"/>
                <w:lang w:eastAsia="uk-UA"/>
              </w:rPr>
              <w:t xml:space="preserve">Іноземцями та особами без </w:t>
            </w:r>
            <w:r>
              <w:rPr>
                <w:rFonts w:eastAsia="Times New Roman" w:cs="Times New Roman"/>
                <w:b/>
                <w:i/>
                <w:sz w:val="20"/>
                <w:szCs w:val="20"/>
                <w:lang w:eastAsia="uk-UA"/>
              </w:rPr>
              <w:t>громадянства</w:t>
            </w:r>
            <w:r>
              <w:rPr>
                <w:rFonts w:eastAsia="Times New Roman" w:cs="Times New Roman"/>
                <w:i/>
                <w:sz w:val="20"/>
                <w:szCs w:val="20"/>
                <w:lang w:eastAsia="uk-UA"/>
              </w:rPr>
              <w:t xml:space="preserve">, </w:t>
            </w:r>
            <w:r>
              <w:rPr>
                <w:rFonts w:eastAsia="Times New Roman" w:cs="Times New Roman"/>
                <w:b/>
                <w:i/>
                <w:sz w:val="20"/>
                <w:szCs w:val="20"/>
                <w:lang w:eastAsia="uk-UA"/>
              </w:rPr>
              <w:t>які прибули в Україну з метою навчання:</w:t>
            </w:r>
          </w:p>
          <w:p w:rsidR="002204D9" w:rsidRDefault="00AD137C">
            <w:pPr>
              <w:numPr>
                <w:ilvl w:val="0"/>
                <w:numId w:val="1"/>
              </w:numPr>
              <w:ind w:left="31" w:firstLine="284"/>
              <w:contextualSpacing/>
              <w:jc w:val="both"/>
              <w:rPr>
                <w:rFonts w:ascii="Verdana" w:eastAsia="Times New Roman" w:hAnsi="Verdana" w:cs="Times New Roman"/>
                <w:b/>
                <w:sz w:val="16"/>
                <w:szCs w:val="16"/>
                <w:lang w:eastAsia="uk-UA"/>
              </w:rPr>
            </w:pPr>
            <w:r>
              <w:rPr>
                <w:rFonts w:eastAsia="Times New Roman" w:cs="Times New Roman"/>
                <w:sz w:val="20"/>
                <w:szCs w:val="20"/>
                <w:lang w:eastAsia="uk-UA"/>
              </w:rPr>
              <w:t>документ, що підтверджує факт навчання в Україні (засвідчені в установленому порядку копії наказу закладу освіти про зарахування та про встановлення періодів навчання для іноземних студентів);</w:t>
            </w:r>
          </w:p>
          <w:p w:rsidR="002204D9" w:rsidRDefault="00AD137C">
            <w:pPr>
              <w:numPr>
                <w:ilvl w:val="0"/>
                <w:numId w:val="1"/>
              </w:numPr>
              <w:ind w:left="31" w:firstLine="284"/>
              <w:contextualSpacing/>
              <w:jc w:val="both"/>
              <w:rPr>
                <w:rFonts w:ascii="Verdana" w:eastAsia="Times New Roman" w:hAnsi="Verdana" w:cs="Times New Roman"/>
                <w:b/>
                <w:sz w:val="16"/>
                <w:szCs w:val="16"/>
                <w:lang w:eastAsia="uk-UA"/>
              </w:rPr>
            </w:pPr>
            <w:r>
              <w:rPr>
                <w:rFonts w:eastAsia="Times New Roman" w:cs="Times New Roman"/>
                <w:sz w:val="20"/>
                <w:szCs w:val="20"/>
                <w:lang w:eastAsia="uk-UA"/>
              </w:rPr>
              <w:t>зобов’яза</w:t>
            </w:r>
            <w:r>
              <w:rPr>
                <w:rFonts w:eastAsia="Times New Roman" w:cs="Times New Roman"/>
                <w:sz w:val="20"/>
                <w:szCs w:val="20"/>
                <w:lang w:eastAsia="uk-UA"/>
              </w:rPr>
              <w:t>ння закладу освіти повідомити ДМС про відрахування іноземця або особи без громадянства з такого закладу.</w:t>
            </w:r>
            <w:r>
              <w:rPr>
                <w:rFonts w:eastAsia="Times New Roman" w:cs="Times New Roman"/>
                <w:b/>
                <w:sz w:val="20"/>
                <w:szCs w:val="20"/>
                <w:lang w:eastAsia="uk-UA"/>
              </w:rPr>
              <w:t xml:space="preserve"> </w:t>
            </w:r>
          </w:p>
          <w:p w:rsidR="002204D9" w:rsidRDefault="00AD137C">
            <w:pPr>
              <w:ind w:left="31" w:firstLine="442"/>
              <w:contextualSpacing/>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 та особами без громадянства, які прибули в Україну з метою возз’єднання сім’ї з особами, які є громадянами України, або які під час перебув</w:t>
            </w:r>
            <w:r>
              <w:rPr>
                <w:rFonts w:eastAsia="Times New Roman" w:cs="Times New Roman"/>
                <w:b/>
                <w:i/>
                <w:sz w:val="20"/>
                <w:szCs w:val="20"/>
                <w:lang w:eastAsia="uk-UA"/>
              </w:rPr>
              <w:t>ання на законних підставах на території України у випадках, зазначених у частинах третій — тринадцятій статті 4 Закону України «Про правовий статус іноземців та осіб без громадянства», уклали шлюб з громадянами України:</w:t>
            </w:r>
          </w:p>
          <w:p w:rsidR="002204D9" w:rsidRDefault="00AD137C">
            <w:pPr>
              <w:numPr>
                <w:ilvl w:val="0"/>
                <w:numId w:val="1"/>
              </w:numPr>
              <w:ind w:left="31" w:firstLine="284"/>
              <w:contextualSpacing/>
              <w:jc w:val="both"/>
              <w:rPr>
                <w:rFonts w:eastAsia="Times New Roman" w:cs="Times New Roman"/>
                <w:sz w:val="20"/>
                <w:szCs w:val="20"/>
                <w:lang w:eastAsia="uk-UA"/>
              </w:rPr>
            </w:pPr>
            <w:r>
              <w:rPr>
                <w:rFonts w:eastAsia="Times New Roman" w:cs="Times New Roman"/>
                <w:sz w:val="20"/>
                <w:szCs w:val="20"/>
                <w:lang w:eastAsia="uk-UA"/>
              </w:rPr>
              <w:t xml:space="preserve">документ, що підтверджує факт </w:t>
            </w:r>
            <w:r>
              <w:rPr>
                <w:rFonts w:eastAsia="Times New Roman" w:cs="Times New Roman"/>
                <w:sz w:val="20"/>
                <w:szCs w:val="20"/>
                <w:lang w:eastAsia="uk-UA"/>
              </w:rPr>
              <w:t xml:space="preserve">перебування у шлюбі з громадянином України. Оригінал документа повертається іноземцеві та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суб’єкта </w:t>
            </w:r>
            <w:r>
              <w:rPr>
                <w:rFonts w:eastAsia="Times New Roman" w:cs="Times New Roman"/>
                <w:sz w:val="20"/>
                <w:szCs w:val="20"/>
                <w:lang w:eastAsia="uk-UA"/>
              </w:rPr>
              <w:t>шляхом проставлення відмітки «Згідно з оригіналом» та підпису із зазначенням його посади, прізвища, ініціалів і дати;</w:t>
            </w:r>
          </w:p>
          <w:p w:rsidR="002204D9" w:rsidRDefault="00AD137C">
            <w:pPr>
              <w:numPr>
                <w:ilvl w:val="0"/>
                <w:numId w:val="1"/>
              </w:numPr>
              <w:ind w:left="31" w:firstLine="284"/>
              <w:contextualSpacing/>
              <w:jc w:val="both"/>
              <w:rPr>
                <w:rFonts w:eastAsia="Times New Roman" w:cs="Times New Roman"/>
                <w:sz w:val="20"/>
                <w:szCs w:val="20"/>
                <w:lang w:eastAsia="uk-UA"/>
              </w:rPr>
            </w:pPr>
            <w:r>
              <w:rPr>
                <w:rFonts w:eastAsia="Times New Roman" w:cs="Times New Roman"/>
                <w:sz w:val="20"/>
                <w:szCs w:val="20"/>
                <w:lang w:eastAsia="uk-UA"/>
              </w:rPr>
              <w:t>паспорт громадянина України, з яким іноземець перебуває у шлюбі, який подається особисто громадянином України (крім осіб, які в період дії</w:t>
            </w:r>
            <w:r>
              <w:rPr>
                <w:rFonts w:eastAsia="Times New Roman" w:cs="Times New Roman"/>
                <w:sz w:val="20"/>
                <w:szCs w:val="20"/>
                <w:lang w:eastAsia="uk-UA"/>
              </w:rPr>
              <w:t xml:space="preserve"> воєнного стану не можуть прибути до територіального органу/територіального підрозділу ДМС у зв’язку з проходженням військової служби, за наявності підтвердних документів). Оригінал документа повертається громадянину України, а до заяви-анкети додається йо</w:t>
            </w:r>
            <w:r>
              <w:rPr>
                <w:rFonts w:eastAsia="Times New Roman" w:cs="Times New Roman"/>
                <w:sz w:val="20"/>
                <w:szCs w:val="20"/>
                <w:lang w:eastAsia="uk-UA"/>
              </w:rPr>
              <w:t>го копія, засвідчена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і дати.</w:t>
            </w:r>
          </w:p>
          <w:p w:rsidR="002204D9" w:rsidRDefault="00AD137C">
            <w:pPr>
              <w:ind w:left="31" w:firstLine="442"/>
              <w:jc w:val="both"/>
              <w:rPr>
                <w:rFonts w:ascii="Verdana" w:eastAsia="Times New Roman" w:hAnsi="Verdana" w:cs="Times New Roman"/>
                <w:b/>
                <w:sz w:val="16"/>
                <w:szCs w:val="16"/>
                <w:lang w:eastAsia="uk-UA"/>
              </w:rPr>
            </w:pPr>
            <w:r>
              <w:rPr>
                <w:rFonts w:eastAsia="Times New Roman" w:cs="Times New Roman"/>
                <w:sz w:val="20"/>
                <w:szCs w:val="20"/>
                <w:lang w:eastAsia="uk-UA"/>
              </w:rPr>
              <w:t>Якщо шлюб між громадянином</w:t>
            </w:r>
            <w:r>
              <w:rPr>
                <w:rFonts w:eastAsia="Times New Roman" w:cs="Times New Roman"/>
                <w:sz w:val="20"/>
                <w:szCs w:val="20"/>
                <w:lang w:eastAsia="uk-UA"/>
              </w:rPr>
              <w:t xml:space="preserve"> України та іноземцем або особою без громадянства укладено за межами України відповідно до права іноземної держави, дійсність такого шлюбу визначається згідно із Законом України «Про міжнародне приватне право».</w:t>
            </w:r>
          </w:p>
          <w:p w:rsidR="002204D9" w:rsidRDefault="00AD137C">
            <w:pPr>
              <w:ind w:firstLine="473"/>
              <w:jc w:val="both"/>
              <w:rPr>
                <w:rFonts w:eastAsia="Times New Roman" w:cs="Times New Roman"/>
                <w:b/>
                <w:i/>
                <w:sz w:val="20"/>
                <w:szCs w:val="20"/>
                <w:lang w:eastAsia="uk-UA"/>
              </w:rPr>
            </w:pPr>
            <w:r>
              <w:rPr>
                <w:rFonts w:eastAsia="Times New Roman" w:cs="Times New Roman"/>
                <w:b/>
                <w:i/>
                <w:sz w:val="20"/>
                <w:szCs w:val="20"/>
                <w:lang w:eastAsia="uk-UA"/>
              </w:rPr>
              <w:lastRenderedPageBreak/>
              <w:t>Іноземцями та особами без громадянства, які п</w:t>
            </w:r>
            <w:r>
              <w:rPr>
                <w:rFonts w:eastAsia="Times New Roman" w:cs="Times New Roman"/>
                <w:b/>
                <w:i/>
                <w:sz w:val="20"/>
                <w:szCs w:val="20"/>
                <w:lang w:eastAsia="uk-UA"/>
              </w:rPr>
              <w:t xml:space="preserve">рибули в Україну з метою возз’єднання сім’ї з особами, зазначеними у частинах другій - тринадцятій і дев’ятнадцятій статті 4 Закону України «Про правовий статус іноземців та осіб без громадянства»: </w:t>
            </w:r>
          </w:p>
          <w:p w:rsidR="002204D9" w:rsidRDefault="00AD137C">
            <w:pPr>
              <w:numPr>
                <w:ilvl w:val="0"/>
                <w:numId w:val="1"/>
              </w:numPr>
              <w:ind w:left="31" w:firstLine="284"/>
              <w:contextualSpacing/>
              <w:jc w:val="both"/>
              <w:rPr>
                <w:rFonts w:eastAsia="Times New Roman" w:cs="Times New Roman"/>
                <w:sz w:val="20"/>
                <w:szCs w:val="20"/>
                <w:lang w:eastAsia="uk-UA"/>
              </w:rPr>
            </w:pPr>
            <w:r>
              <w:rPr>
                <w:rFonts w:eastAsia="Times New Roman" w:cs="Times New Roman"/>
                <w:sz w:val="20"/>
                <w:szCs w:val="20"/>
                <w:lang w:eastAsia="uk-UA"/>
              </w:rPr>
              <w:t>документ, згідно з яким вони відповідно до права країни п</w:t>
            </w:r>
            <w:r>
              <w:rPr>
                <w:rFonts w:eastAsia="Times New Roman" w:cs="Times New Roman"/>
                <w:sz w:val="20"/>
                <w:szCs w:val="20"/>
                <w:lang w:eastAsia="uk-UA"/>
              </w:rPr>
              <w:t xml:space="preserve">оходження іноземця та особи без громадянства вважаються членами сім'ї особи, зазначеної в </w:t>
            </w:r>
            <w:hyperlink r:id="rId28" w:tgtFrame="_blank" w:history="1">
              <w:r>
                <w:rPr>
                  <w:rStyle w:val="a3"/>
                  <w:rFonts w:eastAsia="Times New Roman" w:cs="Times New Roman"/>
                  <w:color w:val="auto"/>
                  <w:sz w:val="20"/>
                  <w:szCs w:val="20"/>
                  <w:u w:val="none"/>
                  <w:lang w:eastAsia="uk-UA"/>
                </w:rPr>
                <w:t>частинах другій - тринадцятій</w:t>
              </w:r>
            </w:hyperlink>
            <w:r>
              <w:rPr>
                <w:rFonts w:eastAsia="Times New Roman" w:cs="Times New Roman"/>
                <w:sz w:val="20"/>
                <w:szCs w:val="20"/>
                <w:lang w:eastAsia="uk-UA"/>
              </w:rPr>
              <w:t xml:space="preserve"> статті 4 Закону України «Про правовий статус іноземців та осіб б</w:t>
            </w:r>
            <w:r>
              <w:rPr>
                <w:rFonts w:eastAsia="Times New Roman" w:cs="Times New Roman"/>
                <w:sz w:val="20"/>
                <w:szCs w:val="20"/>
                <w:lang w:eastAsia="uk-UA"/>
              </w:rPr>
              <w:t>ез громадянства». Оригінал документа повертається іноземцеві та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суб’єкта шляхом проставлення відміт</w:t>
            </w:r>
            <w:r>
              <w:rPr>
                <w:rFonts w:eastAsia="Times New Roman" w:cs="Times New Roman"/>
                <w:sz w:val="20"/>
                <w:szCs w:val="20"/>
                <w:lang w:eastAsia="uk-UA"/>
              </w:rPr>
              <w:t>ки «Згідно з оригіналом» та підпису із зазначенням його посади, прізвища, ініціалів і дати;</w:t>
            </w:r>
          </w:p>
          <w:p w:rsidR="002204D9" w:rsidRDefault="00AD137C">
            <w:pPr>
              <w:numPr>
                <w:ilvl w:val="0"/>
                <w:numId w:val="1"/>
              </w:numPr>
              <w:ind w:left="31" w:firstLine="284"/>
              <w:contextualSpacing/>
              <w:jc w:val="both"/>
              <w:rPr>
                <w:rFonts w:eastAsia="Times New Roman" w:cs="Times New Roman"/>
                <w:sz w:val="20"/>
                <w:szCs w:val="20"/>
                <w:lang w:eastAsia="uk-UA"/>
              </w:rPr>
            </w:pPr>
            <w:r>
              <w:rPr>
                <w:rFonts w:eastAsia="Times New Roman" w:cs="Times New Roman"/>
                <w:sz w:val="20"/>
                <w:szCs w:val="20"/>
                <w:lang w:eastAsia="uk-UA"/>
              </w:rPr>
              <w:t>документ про наявність у приймаючої сторони достатнього фінансового забезпечення для утримання членів сім'ї;</w:t>
            </w:r>
          </w:p>
          <w:p w:rsidR="002204D9" w:rsidRDefault="00AD137C">
            <w:pPr>
              <w:numPr>
                <w:ilvl w:val="0"/>
                <w:numId w:val="1"/>
              </w:numPr>
              <w:ind w:left="31" w:firstLine="284"/>
              <w:contextualSpacing/>
              <w:jc w:val="both"/>
              <w:rPr>
                <w:rFonts w:eastAsia="Times New Roman" w:cs="Times New Roman"/>
                <w:sz w:val="20"/>
                <w:szCs w:val="20"/>
                <w:lang w:eastAsia="uk-UA"/>
              </w:rPr>
            </w:pPr>
            <w:r>
              <w:rPr>
                <w:rFonts w:eastAsia="Times New Roman" w:cs="Times New Roman"/>
                <w:sz w:val="20"/>
                <w:szCs w:val="20"/>
                <w:lang w:eastAsia="uk-UA"/>
              </w:rPr>
              <w:t>посвідка на тимчасове проживання або контракт про прохо</w:t>
            </w:r>
            <w:r>
              <w:rPr>
                <w:rFonts w:eastAsia="Times New Roman" w:cs="Times New Roman"/>
                <w:sz w:val="20"/>
                <w:szCs w:val="20"/>
                <w:lang w:eastAsia="uk-UA"/>
              </w:rPr>
              <w:t>дження військової служби у Збройних Силах України, Державній спеціальній службі транспорту, Національній гвардії України та військовий квиток особи рядового, сержантського чи старшинського складу/військово-обліковий документ (службове посвідчення) військов</w:t>
            </w:r>
            <w:r>
              <w:rPr>
                <w:rFonts w:eastAsia="Times New Roman" w:cs="Times New Roman"/>
                <w:sz w:val="20"/>
                <w:szCs w:val="20"/>
                <w:lang w:eastAsia="uk-UA"/>
              </w:rPr>
              <w:t>ослужбовця іноземця та особи без громадянства, до якої прибув член сім’ї, які подаються особисто їх власником (крім осіб, які в період дії воєнного стану не можуть прибути до територіального органу/територіального підрозділу ДМС у зв’язку з проходженням ві</w:t>
            </w:r>
            <w:r>
              <w:rPr>
                <w:rFonts w:eastAsia="Times New Roman" w:cs="Times New Roman"/>
                <w:sz w:val="20"/>
                <w:szCs w:val="20"/>
                <w:lang w:eastAsia="uk-UA"/>
              </w:rPr>
              <w:t>йськової служби, за наявності підтвердних документів). Оригінали документів повертаються іноземцеві та особі без громадянства, а до заяви-анкети додаються їх копії, засвідчені працівником територіального органу/територіального підрозділу ДМС, уповноваженог</w:t>
            </w:r>
            <w:r>
              <w:rPr>
                <w:rFonts w:eastAsia="Times New Roman" w:cs="Times New Roman"/>
                <w:sz w:val="20"/>
                <w:szCs w:val="20"/>
                <w:lang w:eastAsia="uk-UA"/>
              </w:rPr>
              <w:t>о суб’єкта шляхом проставлення відмітки «Згідно з оригіналом» та підпису із зазначенням його посади, прізвища, ініціалів і дати;</w:t>
            </w:r>
          </w:p>
          <w:p w:rsidR="002204D9" w:rsidRDefault="00AD137C">
            <w:pPr>
              <w:ind w:firstLine="473"/>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 та особами без громадянства</w:t>
            </w:r>
            <w:r>
              <w:rPr>
                <w:rFonts w:eastAsia="Times New Roman" w:cs="Times New Roman"/>
                <w:i/>
                <w:sz w:val="20"/>
                <w:szCs w:val="20"/>
                <w:lang w:eastAsia="uk-UA"/>
              </w:rPr>
              <w:t xml:space="preserve">, </w:t>
            </w:r>
            <w:r>
              <w:rPr>
                <w:rFonts w:eastAsia="Times New Roman" w:cs="Times New Roman"/>
                <w:b/>
                <w:i/>
                <w:sz w:val="20"/>
                <w:szCs w:val="20"/>
                <w:lang w:eastAsia="uk-UA"/>
              </w:rPr>
              <w:t>які звільнені з пунктів тимчасового перебування іноземців та осіб без громадянства, які</w:t>
            </w:r>
            <w:r>
              <w:rPr>
                <w:rFonts w:eastAsia="Times New Roman" w:cs="Times New Roman"/>
                <w:b/>
                <w:i/>
                <w:sz w:val="20"/>
                <w:szCs w:val="20"/>
                <w:lang w:eastAsia="uk-UA"/>
              </w:rPr>
              <w:t xml:space="preserve"> незаконно перебувають в Україні, на підставі рішення суду про скасування рішення про їх затримання або примусове видворення за межі України чи яких до завершення граничного строку перебування у таких пунктах не було примусово видворено за межі України з п</w:t>
            </w:r>
            <w:r>
              <w:rPr>
                <w:rFonts w:eastAsia="Times New Roman" w:cs="Times New Roman"/>
                <w:b/>
                <w:i/>
                <w:sz w:val="20"/>
                <w:szCs w:val="20"/>
                <w:lang w:eastAsia="uk-UA"/>
              </w:rPr>
              <w:t>ричин відсутності проїзного документа, транспортного сполучення з країною їх походження або з інших причин, незалежних від таких осіб:</w:t>
            </w:r>
          </w:p>
          <w:p w:rsidR="002204D9" w:rsidRDefault="00AD137C">
            <w:pPr>
              <w:numPr>
                <w:ilvl w:val="0"/>
                <w:numId w:val="1"/>
              </w:numPr>
              <w:ind w:left="31" w:firstLine="284"/>
              <w:contextualSpacing/>
              <w:jc w:val="both"/>
              <w:rPr>
                <w:rFonts w:ascii="Verdana" w:eastAsia="Times New Roman" w:hAnsi="Verdana" w:cs="Times New Roman"/>
                <w:sz w:val="16"/>
                <w:szCs w:val="16"/>
                <w:lang w:eastAsia="uk-UA"/>
              </w:rPr>
            </w:pPr>
            <w:r>
              <w:rPr>
                <w:rFonts w:eastAsia="Times New Roman" w:cs="Times New Roman"/>
                <w:sz w:val="20"/>
                <w:szCs w:val="20"/>
                <w:lang w:eastAsia="uk-UA"/>
              </w:rPr>
              <w:t xml:space="preserve"> довідка про утримання в пункті тимчасового перебування іноземців та осіб без громадянства, які незаконно перебувають на </w:t>
            </w:r>
            <w:r>
              <w:rPr>
                <w:rFonts w:eastAsia="Times New Roman" w:cs="Times New Roman"/>
                <w:sz w:val="20"/>
                <w:szCs w:val="20"/>
                <w:lang w:eastAsia="uk-UA"/>
              </w:rPr>
              <w:t xml:space="preserve">території України, яка видається на підставі висновку ДМС про неможливість примусового видворення з України іноземця та особи без громадянства з причин відсутності проїзного документа, транспортного сполучення з країною їх походження чи з інших причин, що </w:t>
            </w:r>
            <w:r>
              <w:rPr>
                <w:rFonts w:eastAsia="Times New Roman" w:cs="Times New Roman"/>
                <w:sz w:val="20"/>
                <w:szCs w:val="20"/>
                <w:lang w:eastAsia="uk-UA"/>
              </w:rPr>
              <w:t>не залежать від таких осіб, після завершення граничного строку тримання в пункті тимчасового перебування іноземців та осіб без громадянства, які незаконно перебувають на території України, або якщо технічну неможливість здійснити примусове видворення інозе</w:t>
            </w:r>
            <w:r>
              <w:rPr>
                <w:rFonts w:eastAsia="Times New Roman" w:cs="Times New Roman"/>
                <w:sz w:val="20"/>
                <w:szCs w:val="20"/>
                <w:lang w:eastAsia="uk-UA"/>
              </w:rPr>
              <w:t>мця було виявлено раніше.</w:t>
            </w:r>
          </w:p>
          <w:p w:rsidR="002204D9" w:rsidRDefault="00AD137C">
            <w:pPr>
              <w:ind w:left="31" w:firstLine="442"/>
              <w:jc w:val="both"/>
              <w:rPr>
                <w:rFonts w:ascii="Verdana" w:eastAsia="Times New Roman" w:hAnsi="Verdana" w:cs="Times New Roman"/>
                <w:i/>
                <w:sz w:val="16"/>
                <w:szCs w:val="16"/>
                <w:lang w:eastAsia="uk-UA"/>
              </w:rPr>
            </w:pPr>
            <w:r>
              <w:rPr>
                <w:rFonts w:eastAsia="Times New Roman" w:cs="Times New Roman"/>
                <w:b/>
                <w:i/>
                <w:sz w:val="20"/>
                <w:szCs w:val="20"/>
                <w:lang w:eastAsia="uk-UA"/>
              </w:rPr>
              <w:t xml:space="preserve">Іноземцями та особами без громадянства, які надавали інструкторську (стрілецьку, тактичну, медичну, радіотехнічну, </w:t>
            </w:r>
            <w:proofErr w:type="spellStart"/>
            <w:r>
              <w:rPr>
                <w:rFonts w:eastAsia="Times New Roman" w:cs="Times New Roman"/>
                <w:b/>
                <w:i/>
                <w:sz w:val="20"/>
                <w:szCs w:val="20"/>
                <w:lang w:eastAsia="uk-UA"/>
              </w:rPr>
              <w:t>вибухотехнічну</w:t>
            </w:r>
            <w:proofErr w:type="spellEnd"/>
            <w:r>
              <w:rPr>
                <w:rFonts w:eastAsia="Times New Roman" w:cs="Times New Roman"/>
                <w:b/>
                <w:i/>
                <w:sz w:val="20"/>
                <w:szCs w:val="20"/>
                <w:lang w:eastAsia="uk-UA"/>
              </w:rPr>
              <w:t xml:space="preserve"> та іншу) допомогу підрозділам Збройних Сил України, інших утворених відповідно до законів України </w:t>
            </w:r>
            <w:r>
              <w:rPr>
                <w:rFonts w:eastAsia="Times New Roman" w:cs="Times New Roman"/>
                <w:b/>
                <w:i/>
                <w:sz w:val="20"/>
                <w:szCs w:val="20"/>
                <w:lang w:eastAsia="uk-UA"/>
              </w:rPr>
              <w:t xml:space="preserve">військових формувань, правоохоронних органів спеціального призначення, Міністерства внутрішніх справ України, залученим до проведення антитерористичної операції, перебуваючи безпосередньо в районах її проведення, </w:t>
            </w:r>
            <w:r>
              <w:rPr>
                <w:rFonts w:eastAsia="Times New Roman" w:cs="Times New Roman"/>
                <w:b/>
                <w:i/>
                <w:sz w:val="20"/>
                <w:szCs w:val="20"/>
                <w:lang w:eastAsia="uk-UA"/>
              </w:rPr>
              <w:lastRenderedPageBreak/>
              <w:t>та/або залученим до здійснення заходів із з</w:t>
            </w:r>
            <w:r>
              <w:rPr>
                <w:rFonts w:eastAsia="Times New Roman" w:cs="Times New Roman"/>
                <w:b/>
                <w:i/>
                <w:sz w:val="20"/>
                <w:szCs w:val="20"/>
                <w:lang w:eastAsia="uk-UA"/>
              </w:rPr>
              <w:t xml:space="preserve">абезпечення національної безпеки і оборони, відсічі і стримування збройної агресії Російської Федерації в Донецькій та Луганській областях,  перебуваючи безпосередньо в районах їх проведення, або добровольчим формуванням, що були утворені чи </w:t>
            </w:r>
            <w:proofErr w:type="spellStart"/>
            <w:r>
              <w:rPr>
                <w:rFonts w:eastAsia="Times New Roman" w:cs="Times New Roman"/>
                <w:b/>
                <w:i/>
                <w:sz w:val="20"/>
                <w:szCs w:val="20"/>
                <w:lang w:eastAsia="uk-UA"/>
              </w:rPr>
              <w:t>самоорганізува</w:t>
            </w:r>
            <w:r>
              <w:rPr>
                <w:rFonts w:eastAsia="Times New Roman" w:cs="Times New Roman"/>
                <w:b/>
                <w:i/>
                <w:sz w:val="20"/>
                <w:szCs w:val="20"/>
                <w:lang w:eastAsia="uk-UA"/>
              </w:rPr>
              <w:t>лися</w:t>
            </w:r>
            <w:proofErr w:type="spellEnd"/>
            <w:r>
              <w:rPr>
                <w:rFonts w:eastAsia="Times New Roman" w:cs="Times New Roman"/>
                <w:b/>
                <w:i/>
                <w:sz w:val="20"/>
                <w:szCs w:val="20"/>
                <w:lang w:eastAsia="uk-UA"/>
              </w:rPr>
              <w:t xml:space="preserve"> для захисту незалежності, суверенітету та територіальної цілісності України та разом із зазначеними підрозділами брали безпосередню участь в антитерористичній операції, забезпеченні її проведення, перебуваючи безпосередньо в районах антитерористичної </w:t>
            </w:r>
            <w:r>
              <w:rPr>
                <w:rFonts w:eastAsia="Times New Roman" w:cs="Times New Roman"/>
                <w:b/>
                <w:i/>
                <w:sz w:val="20"/>
                <w:szCs w:val="20"/>
                <w:lang w:eastAsia="uk-UA"/>
              </w:rPr>
              <w:t>операції в період її проведення, а також які брали участь у виконанні бойових або службових завдань антитерористичної операції та/або заходів із забезпечення національної безпеки і оборони, відсічі і стримування збройної агресії Російської Федерації в Доне</w:t>
            </w:r>
            <w:r>
              <w:rPr>
                <w:rFonts w:eastAsia="Times New Roman" w:cs="Times New Roman"/>
                <w:b/>
                <w:i/>
                <w:sz w:val="20"/>
                <w:szCs w:val="20"/>
                <w:lang w:eastAsia="uk-UA"/>
              </w:rPr>
              <w:t>цькій та Луганській областях спільно із зазначеними підрозділами та добровольчими формуваннями</w:t>
            </w:r>
            <w:r>
              <w:rPr>
                <w:rFonts w:eastAsia="Times New Roman" w:cs="Times New Roman"/>
                <w:i/>
                <w:sz w:val="20"/>
                <w:szCs w:val="20"/>
                <w:lang w:eastAsia="uk-UA"/>
              </w:rPr>
              <w:t>:</w:t>
            </w:r>
          </w:p>
          <w:p w:rsidR="002204D9" w:rsidRDefault="00AD137C">
            <w:pPr>
              <w:ind w:left="31"/>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 xml:space="preserve"> подання Міністерства оборони України, іншого центрального органу виконавчої влади, що здійснює керівництво військовими формуваннями, утвореними відповідно до</w:t>
            </w:r>
            <w:r>
              <w:rPr>
                <w:rFonts w:eastAsia="Times New Roman" w:cs="Times New Roman"/>
                <w:sz w:val="20"/>
                <w:szCs w:val="20"/>
                <w:lang w:eastAsia="uk-UA"/>
              </w:rPr>
              <w:t xml:space="preserve"> законів України, або правоохоронного органу чи державного органу спеціального призначення з правоохоронними функціями, які виконували завдання антитерористичної операції, здійснювали заходи із забезпечення національної безпеки і оборони, відсічі і стримув</w:t>
            </w:r>
            <w:r>
              <w:rPr>
                <w:rFonts w:eastAsia="Times New Roman" w:cs="Times New Roman"/>
                <w:sz w:val="20"/>
                <w:szCs w:val="20"/>
                <w:lang w:eastAsia="uk-UA"/>
              </w:rPr>
              <w:t>ання збройної агресії Російської Федерації в Донецькій та Луганській областях;</w:t>
            </w:r>
          </w:p>
          <w:p w:rsidR="002204D9" w:rsidRDefault="00AD137C">
            <w:pPr>
              <w:ind w:left="31"/>
              <w:jc w:val="both"/>
              <w:rPr>
                <w:rFonts w:ascii="Verdana" w:eastAsia="Times New Roman" w:hAnsi="Verdana" w:cs="Times New Roman"/>
                <w:sz w:val="16"/>
                <w:szCs w:val="16"/>
                <w:lang w:eastAsia="uk-UA"/>
              </w:rPr>
            </w:pPr>
            <w:r>
              <w:rPr>
                <w:rFonts w:eastAsia="Times New Roman" w:cs="Times New Roman"/>
                <w:sz w:val="20"/>
                <w:szCs w:val="20"/>
                <w:lang w:eastAsia="uk-UA"/>
              </w:rPr>
              <w:tab/>
            </w:r>
            <w:bookmarkStart w:id="0" w:name="n406"/>
            <w:bookmarkEnd w:id="0"/>
            <w:r>
              <w:rPr>
                <w:rFonts w:eastAsia="Times New Roman" w:cs="Times New Roman"/>
                <w:sz w:val="20"/>
                <w:szCs w:val="20"/>
                <w:lang w:eastAsia="uk-UA"/>
              </w:rPr>
              <w:t>клопотання командира підрозділу Збройних Сил України, інших утворених відповідно до законів України військових формувань, правоохоронних органів, державного органу спеціального</w:t>
            </w:r>
            <w:r>
              <w:rPr>
                <w:rFonts w:eastAsia="Times New Roman" w:cs="Times New Roman"/>
                <w:sz w:val="20"/>
                <w:szCs w:val="20"/>
                <w:lang w:eastAsia="uk-UA"/>
              </w:rPr>
              <w:t xml:space="preserve"> призначення з правоохоронними функціями, що виконував завдання антитерористичної операції, здійснював заходи із забезпечення національної безпеки і оборони, відсічі і стримування збройної агресії Російської Федерації в Донецькій та Луганській областях, оф</w:t>
            </w:r>
            <w:r>
              <w:rPr>
                <w:rFonts w:eastAsia="Times New Roman" w:cs="Times New Roman"/>
                <w:sz w:val="20"/>
                <w:szCs w:val="20"/>
                <w:lang w:eastAsia="uk-UA"/>
              </w:rPr>
              <w:t>ормлене за зразком та в порядку, установленому Кабінетом Міністрів України.</w:t>
            </w:r>
          </w:p>
          <w:p w:rsidR="002204D9" w:rsidRDefault="00AD137C">
            <w:pPr>
              <w:ind w:left="31" w:firstLine="442"/>
              <w:jc w:val="both"/>
              <w:rPr>
                <w:rFonts w:eastAsia="Times New Roman" w:cs="Times New Roman"/>
                <w:sz w:val="20"/>
                <w:szCs w:val="20"/>
                <w:lang w:eastAsia="uk-UA"/>
              </w:rPr>
            </w:pPr>
            <w:bookmarkStart w:id="1" w:name="n407"/>
            <w:bookmarkEnd w:id="1"/>
            <w:r>
              <w:rPr>
                <w:rFonts w:eastAsia="Times New Roman" w:cs="Times New Roman"/>
                <w:sz w:val="20"/>
                <w:szCs w:val="20"/>
                <w:lang w:eastAsia="uk-UA"/>
              </w:rPr>
              <w:t xml:space="preserve">У разі отримання письмової відмови в наданні вищезазначених подання чи клопотання  іноземець та особа без громадянства може подати разом з відповідною заявою рішення суду про встановлення факту її належності до осіб, зазначених у </w:t>
            </w:r>
            <w:hyperlink r:id="rId29">
              <w:r>
                <w:rPr>
                  <w:rFonts w:eastAsia="Times New Roman" w:cs="Times New Roman"/>
                  <w:sz w:val="20"/>
                  <w:szCs w:val="20"/>
                  <w:lang w:eastAsia="uk-UA"/>
                </w:rPr>
                <w:t>частині двадцятій</w:t>
              </w:r>
            </w:hyperlink>
            <w:r>
              <w:rPr>
                <w:rFonts w:eastAsia="Times New Roman" w:cs="Times New Roman"/>
                <w:sz w:val="20"/>
                <w:szCs w:val="20"/>
                <w:lang w:eastAsia="uk-UA"/>
              </w:rPr>
              <w:t xml:space="preserve"> статті 4 Закону України «Про правовий статус іноземців та осіб без громадянства».</w:t>
            </w:r>
          </w:p>
          <w:p w:rsidR="002204D9" w:rsidRDefault="00AD137C">
            <w:pPr>
              <w:ind w:left="31" w:firstLine="442"/>
              <w:jc w:val="both"/>
              <w:rPr>
                <w:rFonts w:eastAsia="Times New Roman" w:cs="Times New Roman"/>
                <w:b/>
                <w:bCs/>
                <w:i/>
                <w:sz w:val="20"/>
                <w:szCs w:val="20"/>
                <w:lang w:eastAsia="uk-UA"/>
              </w:rPr>
            </w:pPr>
            <w:r>
              <w:rPr>
                <w:rFonts w:eastAsia="Times New Roman" w:cs="Times New Roman"/>
                <w:b/>
                <w:bCs/>
                <w:i/>
                <w:sz w:val="20"/>
                <w:szCs w:val="20"/>
                <w:lang w:eastAsia="uk-UA"/>
              </w:rPr>
              <w:t>Особами, яких визнано особами без громадянства в порядку, встановленому Законом України «Про правовий статус іноземців та осіб бе</w:t>
            </w:r>
            <w:r>
              <w:rPr>
                <w:rFonts w:eastAsia="Times New Roman" w:cs="Times New Roman"/>
                <w:b/>
                <w:bCs/>
                <w:i/>
                <w:sz w:val="20"/>
                <w:szCs w:val="20"/>
                <w:lang w:eastAsia="uk-UA"/>
              </w:rPr>
              <w:t>з громадянства:</w:t>
            </w:r>
          </w:p>
          <w:p w:rsidR="002204D9" w:rsidRDefault="00AD137C">
            <w:pPr>
              <w:numPr>
                <w:ilvl w:val="0"/>
                <w:numId w:val="1"/>
              </w:numPr>
              <w:ind w:left="47" w:firstLine="0"/>
              <w:contextualSpacing/>
              <w:jc w:val="both"/>
              <w:rPr>
                <w:rFonts w:eastAsia="Times New Roman" w:cs="Times New Roman"/>
                <w:bCs/>
                <w:sz w:val="20"/>
                <w:szCs w:val="20"/>
                <w:lang w:eastAsia="uk-UA"/>
              </w:rPr>
            </w:pPr>
            <w:r>
              <w:rPr>
                <w:rFonts w:eastAsia="Times New Roman" w:cs="Times New Roman"/>
                <w:bCs/>
                <w:sz w:val="20"/>
                <w:szCs w:val="20"/>
                <w:lang w:eastAsia="uk-UA"/>
              </w:rPr>
              <w:t>письмове зобов’язання особи протягом 30 днів письмово повідомити ДМС про оформлення громадянства будь-якої держави.</w:t>
            </w:r>
          </w:p>
          <w:p w:rsidR="002204D9" w:rsidRDefault="00AD137C">
            <w:pPr>
              <w:ind w:left="47" w:firstLine="567"/>
              <w:contextualSpacing/>
              <w:jc w:val="both"/>
              <w:rPr>
                <w:rFonts w:eastAsia="Times New Roman" w:cs="Times New Roman"/>
                <w:b/>
                <w:bCs/>
                <w:i/>
                <w:sz w:val="20"/>
                <w:szCs w:val="20"/>
                <w:lang w:eastAsia="uk-UA"/>
              </w:rPr>
            </w:pPr>
            <w:r>
              <w:rPr>
                <w:rFonts w:eastAsia="Times New Roman" w:cs="Times New Roman"/>
                <w:b/>
                <w:bCs/>
                <w:i/>
                <w:sz w:val="20"/>
                <w:szCs w:val="20"/>
                <w:lang w:eastAsia="uk-UA"/>
              </w:rPr>
              <w:t>Іноземцями та особами без громадянства, крім осіб, зазначених у частині дев’ятнадцятій статті 4 Закону України «Про правовий</w:t>
            </w:r>
            <w:r>
              <w:rPr>
                <w:rFonts w:eastAsia="Times New Roman" w:cs="Times New Roman"/>
                <w:b/>
                <w:bCs/>
                <w:i/>
                <w:sz w:val="20"/>
                <w:szCs w:val="20"/>
                <w:lang w:eastAsia="uk-UA"/>
              </w:rPr>
              <w:t xml:space="preserve"> статус іноземців та осіб без громадянства», які в період дії воєнного стану в Україні, введеного Указом Президента України «Про введення воєнного стану в Україні» від 24 лютого 2022 року </w:t>
            </w:r>
            <w:hyperlink r:id="rId30" w:tgtFrame="_blank" w:history="1">
              <w:r>
                <w:rPr>
                  <w:rStyle w:val="a3"/>
                  <w:rFonts w:eastAsia="Times New Roman" w:cs="Times New Roman"/>
                  <w:b/>
                  <w:bCs/>
                  <w:i/>
                  <w:color w:val="auto"/>
                  <w:sz w:val="20"/>
                  <w:szCs w:val="20"/>
                  <w:u w:val="none"/>
                  <w:lang w:eastAsia="uk-UA"/>
                </w:rPr>
                <w:t>№ 64/2022</w:t>
              </w:r>
            </w:hyperlink>
            <w:r>
              <w:rPr>
                <w:rFonts w:eastAsia="Times New Roman" w:cs="Times New Roman"/>
                <w:b/>
                <w:bCs/>
                <w:i/>
                <w:sz w:val="20"/>
                <w:szCs w:val="20"/>
                <w:lang w:eastAsia="uk-UA"/>
              </w:rPr>
              <w:t xml:space="preserve">, затвердженим Законом України «Про затвердження Указу Президента України «Про введення воєнного стану в Україні» від 24 лютого 2022 року </w:t>
            </w:r>
            <w:hyperlink r:id="rId31" w:tgtFrame="_blank" w:history="1">
              <w:r>
                <w:rPr>
                  <w:rStyle w:val="a3"/>
                  <w:rFonts w:eastAsia="Times New Roman" w:cs="Times New Roman"/>
                  <w:b/>
                  <w:bCs/>
                  <w:i/>
                  <w:color w:val="auto"/>
                  <w:sz w:val="20"/>
                  <w:szCs w:val="20"/>
                  <w:u w:val="none"/>
                  <w:lang w:eastAsia="uk-UA"/>
                </w:rPr>
                <w:t>№ 2102-IX</w:t>
              </w:r>
            </w:hyperlink>
            <w:r>
              <w:rPr>
                <w:rFonts w:eastAsia="Times New Roman" w:cs="Times New Roman"/>
                <w:b/>
                <w:bCs/>
                <w:i/>
                <w:sz w:val="20"/>
                <w:szCs w:val="20"/>
                <w:lang w:eastAsia="uk-UA"/>
              </w:rPr>
              <w:t xml:space="preserve">, надають/надавали </w:t>
            </w:r>
            <w:r>
              <w:rPr>
                <w:rFonts w:eastAsia="Times New Roman" w:cs="Times New Roman"/>
                <w:b/>
                <w:bCs/>
                <w:i/>
                <w:sz w:val="20"/>
                <w:szCs w:val="20"/>
                <w:lang w:eastAsia="uk-UA"/>
              </w:rPr>
              <w:t xml:space="preserve">стрілецьку, тактичну, радіотехнічну, </w:t>
            </w:r>
            <w:proofErr w:type="spellStart"/>
            <w:r>
              <w:rPr>
                <w:rFonts w:eastAsia="Times New Roman" w:cs="Times New Roman"/>
                <w:b/>
                <w:bCs/>
                <w:i/>
                <w:sz w:val="20"/>
                <w:szCs w:val="20"/>
                <w:lang w:eastAsia="uk-UA"/>
              </w:rPr>
              <w:t>вибухотехнічну</w:t>
            </w:r>
            <w:proofErr w:type="spellEnd"/>
            <w:r>
              <w:rPr>
                <w:rFonts w:eastAsia="Times New Roman" w:cs="Times New Roman"/>
                <w:b/>
                <w:bCs/>
                <w:i/>
                <w:sz w:val="20"/>
                <w:szCs w:val="20"/>
                <w:lang w:eastAsia="uk-UA"/>
              </w:rPr>
              <w:t>, медичну та іншу допомогу підрозділам Збройних Сил України, Національної гвардії України, у тому числі підрозділам територіальної оборони, добровольчих формувань територіальних громад, перебуваючи безпосе</w:t>
            </w:r>
            <w:r>
              <w:rPr>
                <w:rFonts w:eastAsia="Times New Roman" w:cs="Times New Roman"/>
                <w:b/>
                <w:bCs/>
                <w:i/>
                <w:sz w:val="20"/>
                <w:szCs w:val="20"/>
                <w:lang w:eastAsia="uk-UA"/>
              </w:rPr>
              <w:t xml:space="preserve">редньо в районах ведення бойових дій, та спільно з такими підрозділами беруть/брали участь у виконанні бойових або службових завдань протягом не менше шести місяців і які не пізніше 12 місяців з дня припинення чи скасування воєнного стану </w:t>
            </w:r>
            <w:r>
              <w:rPr>
                <w:rFonts w:eastAsia="Times New Roman" w:cs="Times New Roman"/>
                <w:b/>
                <w:bCs/>
                <w:i/>
                <w:sz w:val="20"/>
                <w:szCs w:val="20"/>
                <w:lang w:eastAsia="uk-UA"/>
              </w:rPr>
              <w:lastRenderedPageBreak/>
              <w:t>отримали посвідку</w:t>
            </w:r>
            <w:r>
              <w:rPr>
                <w:rFonts w:eastAsia="Times New Roman" w:cs="Times New Roman"/>
                <w:b/>
                <w:bCs/>
                <w:i/>
                <w:sz w:val="20"/>
                <w:szCs w:val="20"/>
                <w:lang w:eastAsia="uk-UA"/>
              </w:rPr>
              <w:t xml:space="preserve"> на тимчасове проживання:</w:t>
            </w:r>
          </w:p>
          <w:p w:rsidR="002204D9" w:rsidRDefault="00AD137C">
            <w:pPr>
              <w:ind w:left="47"/>
              <w:contextualSpacing/>
              <w:jc w:val="both"/>
              <w:rPr>
                <w:rFonts w:eastAsia="Times New Roman" w:cs="Times New Roman"/>
                <w:bCs/>
                <w:sz w:val="20"/>
                <w:szCs w:val="20"/>
                <w:lang w:eastAsia="uk-UA"/>
              </w:rPr>
            </w:pPr>
            <w:r>
              <w:rPr>
                <w:rFonts w:eastAsia="Times New Roman" w:cs="Times New Roman"/>
                <w:bCs/>
                <w:sz w:val="20"/>
                <w:szCs w:val="20"/>
                <w:lang w:eastAsia="uk-UA"/>
              </w:rPr>
              <w:t xml:space="preserve"> -     подання Міністерства оборони України або Міністерства внутрішніх справ України, підготовлене відповідно до вимог Порядку отримання інформації, необхідної для оформлення подання для видачі посвідки на тимчасове проживання ін</w:t>
            </w:r>
            <w:r>
              <w:rPr>
                <w:rFonts w:eastAsia="Times New Roman" w:cs="Times New Roman"/>
                <w:bCs/>
                <w:sz w:val="20"/>
                <w:szCs w:val="20"/>
                <w:lang w:eastAsia="uk-UA"/>
              </w:rPr>
              <w:t xml:space="preserve">оземцям та особам без громадянства, затвердженого постановою Кабінету Міністрів України від 27 грудня 2024 року № 1523 (Офіційний вісник України, 2025 р., № 8, ст. 660), про те, що іноземець та особа без громадянства у період дії воєнного стану в Україні, </w:t>
            </w:r>
            <w:r>
              <w:rPr>
                <w:rFonts w:eastAsia="Times New Roman" w:cs="Times New Roman"/>
                <w:bCs/>
                <w:sz w:val="20"/>
                <w:szCs w:val="20"/>
                <w:lang w:eastAsia="uk-UA"/>
              </w:rPr>
              <w:t>введеного Указом Президента України від 24 лютого 2022 року № 64 «Про введення воєнного стану в Україні», затвердженим Законом України від 24 лютого 2022 року № 2102-IX «Про затвердження Указу Президента України «Про введення воєнного стану в Україні», над</w:t>
            </w:r>
            <w:r>
              <w:rPr>
                <w:rFonts w:eastAsia="Times New Roman" w:cs="Times New Roman"/>
                <w:bCs/>
                <w:sz w:val="20"/>
                <w:szCs w:val="20"/>
                <w:lang w:eastAsia="uk-UA"/>
              </w:rPr>
              <w:t xml:space="preserve">ають/надавали стрілецьку, тактичну, радіотехнічну, </w:t>
            </w:r>
            <w:proofErr w:type="spellStart"/>
            <w:r>
              <w:rPr>
                <w:rFonts w:eastAsia="Times New Roman" w:cs="Times New Roman"/>
                <w:bCs/>
                <w:sz w:val="20"/>
                <w:szCs w:val="20"/>
                <w:lang w:eastAsia="uk-UA"/>
              </w:rPr>
              <w:t>вибухотехнічну</w:t>
            </w:r>
            <w:proofErr w:type="spellEnd"/>
            <w:r>
              <w:rPr>
                <w:rFonts w:eastAsia="Times New Roman" w:cs="Times New Roman"/>
                <w:bCs/>
                <w:sz w:val="20"/>
                <w:szCs w:val="20"/>
                <w:lang w:eastAsia="uk-UA"/>
              </w:rPr>
              <w:t>, медичну та іншу допомогу підрозділам Збройних Сил України, Національної гвардії України, у тому числі підрозділам територіальної оборони, добровольчих формувань територіальних громад, переб</w:t>
            </w:r>
            <w:r>
              <w:rPr>
                <w:rFonts w:eastAsia="Times New Roman" w:cs="Times New Roman"/>
                <w:bCs/>
                <w:sz w:val="20"/>
                <w:szCs w:val="20"/>
                <w:lang w:eastAsia="uk-UA"/>
              </w:rPr>
              <w:t>уваючи безпосередньо в районах ведення бойових дій, та спільно з такими підрозділами беруть/брали участь у виконанні бойових або службових завдань протягом не менше шести місяців.</w:t>
            </w:r>
          </w:p>
          <w:p w:rsidR="002204D9" w:rsidRDefault="002204D9">
            <w:pPr>
              <w:ind w:left="47"/>
              <w:contextualSpacing/>
              <w:jc w:val="both"/>
              <w:rPr>
                <w:rFonts w:eastAsia="Times New Roman" w:cs="Times New Roman"/>
                <w:bCs/>
                <w:sz w:val="20"/>
                <w:szCs w:val="20"/>
                <w:lang w:eastAsia="uk-UA"/>
              </w:rPr>
            </w:pPr>
          </w:p>
          <w:p w:rsidR="002204D9" w:rsidRDefault="00AD137C">
            <w:pPr>
              <w:ind w:left="47" w:firstLine="426"/>
              <w:contextualSpacing/>
              <w:jc w:val="both"/>
              <w:rPr>
                <w:rFonts w:eastAsia="Times New Roman" w:cs="Times New Roman"/>
                <w:bCs/>
                <w:sz w:val="20"/>
                <w:szCs w:val="20"/>
                <w:lang w:eastAsia="uk-UA"/>
              </w:rPr>
            </w:pPr>
            <w:r>
              <w:rPr>
                <w:rFonts w:eastAsia="Times New Roman" w:cs="Times New Roman"/>
                <w:bCs/>
                <w:sz w:val="20"/>
                <w:szCs w:val="20"/>
                <w:lang w:eastAsia="uk-UA"/>
              </w:rPr>
              <w:t>Видані компетентними органами іноземної держави документи, що подаються для</w:t>
            </w:r>
            <w:r>
              <w:rPr>
                <w:rFonts w:eastAsia="Times New Roman" w:cs="Times New Roman"/>
                <w:bCs/>
                <w:sz w:val="20"/>
                <w:szCs w:val="20"/>
                <w:lang w:eastAsia="uk-UA"/>
              </w:rPr>
              <w:t xml:space="preserve"> оформлення посвідки на тимчасове проживання підлягають </w:t>
            </w:r>
            <w:r>
              <w:rPr>
                <w:rFonts w:eastAsia="Times New Roman" w:cs="Times New Roman"/>
                <w:b/>
                <w:bCs/>
                <w:sz w:val="20"/>
                <w:szCs w:val="20"/>
                <w:lang w:eastAsia="uk-UA"/>
              </w:rPr>
              <w:t>легалізації в установленому порядку</w:t>
            </w:r>
            <w:r>
              <w:rPr>
                <w:rFonts w:eastAsia="Times New Roman" w:cs="Times New Roman"/>
                <w:bCs/>
                <w:sz w:val="20"/>
                <w:szCs w:val="20"/>
                <w:lang w:eastAsia="uk-UA"/>
              </w:rPr>
              <w:t xml:space="preserve">, якщо інше не передбачено міжнародними договорами України. </w:t>
            </w:r>
            <w:r>
              <w:rPr>
                <w:rFonts w:eastAsia="Times New Roman" w:cs="Times New Roman"/>
                <w:b/>
                <w:bCs/>
                <w:sz w:val="20"/>
                <w:szCs w:val="20"/>
                <w:lang w:eastAsia="uk-UA"/>
              </w:rPr>
              <w:t>Такі документи подаються з перекладом на українську мову, засвідченим нотаріально.</w:t>
            </w:r>
          </w:p>
        </w:tc>
      </w:tr>
      <w:tr w:rsidR="002204D9">
        <w:tc>
          <w:tcPr>
            <w:tcW w:w="678" w:type="dxa"/>
            <w:tcBorders>
              <w:top w:val="single" w:sz="4" w:space="0" w:color="000000"/>
              <w:left w:val="single" w:sz="4" w:space="0" w:color="000000"/>
              <w:bottom w:val="single" w:sz="4" w:space="0" w:color="000000"/>
              <w:right w:val="single" w:sz="4" w:space="0" w:color="000000"/>
            </w:tcBorders>
            <w:vAlign w:val="center"/>
          </w:tcPr>
          <w:p w:rsidR="002204D9" w:rsidRDefault="00AD137C">
            <w:pPr>
              <w:jc w:val="center"/>
              <w:rPr>
                <w:rFonts w:ascii="Verdana" w:eastAsia="Times New Roman" w:hAnsi="Verdana" w:cs="Times New Roman"/>
                <w:sz w:val="16"/>
                <w:szCs w:val="16"/>
                <w:lang w:eastAsia="uk-UA"/>
              </w:rPr>
            </w:pPr>
            <w:r>
              <w:rPr>
                <w:rFonts w:eastAsia="Times New Roman" w:cs="Times New Roman"/>
                <w:b/>
                <w:sz w:val="20"/>
                <w:szCs w:val="20"/>
                <w:lang w:eastAsia="uk-UA"/>
              </w:rPr>
              <w:lastRenderedPageBreak/>
              <w:t>10.</w:t>
            </w:r>
          </w:p>
        </w:tc>
        <w:tc>
          <w:tcPr>
            <w:tcW w:w="3244" w:type="dxa"/>
            <w:tcBorders>
              <w:top w:val="single" w:sz="4" w:space="0" w:color="000000"/>
              <w:left w:val="single" w:sz="4" w:space="0" w:color="000000"/>
              <w:bottom w:val="single" w:sz="4" w:space="0" w:color="000000"/>
              <w:right w:val="single" w:sz="4" w:space="0" w:color="000000"/>
            </w:tcBorders>
            <w:vAlign w:val="center"/>
          </w:tcPr>
          <w:p w:rsidR="002204D9" w:rsidRDefault="00AD137C">
            <w:pPr>
              <w:jc w:val="center"/>
              <w:rPr>
                <w:rFonts w:ascii="Verdana" w:eastAsia="Times New Roman" w:hAnsi="Verdana" w:cs="Times New Roman"/>
                <w:sz w:val="16"/>
                <w:szCs w:val="16"/>
                <w:lang w:eastAsia="uk-UA"/>
              </w:rPr>
            </w:pPr>
            <w:r>
              <w:rPr>
                <w:rFonts w:eastAsia="Times New Roman" w:cs="Times New Roman"/>
                <w:sz w:val="20"/>
                <w:szCs w:val="20"/>
                <w:lang w:eastAsia="uk-UA"/>
              </w:rPr>
              <w:t>Порядок та спосіб</w:t>
            </w:r>
            <w:r>
              <w:rPr>
                <w:rFonts w:eastAsia="Times New Roman" w:cs="Times New Roman"/>
                <w:sz w:val="20"/>
                <w:szCs w:val="20"/>
                <w:lang w:eastAsia="uk-UA"/>
              </w:rPr>
              <w:t xml:space="preserve"> подання документів, необхідних для отримання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2204D9" w:rsidRDefault="00AD137C">
            <w:pPr>
              <w:ind w:firstLine="473"/>
              <w:jc w:val="both"/>
              <w:rPr>
                <w:rFonts w:ascii="Verdana" w:eastAsia="Times New Roman" w:hAnsi="Verdana" w:cs="Times New Roman"/>
                <w:sz w:val="16"/>
                <w:szCs w:val="16"/>
                <w:lang w:eastAsia="uk-UA"/>
              </w:rPr>
            </w:pPr>
            <w:r>
              <w:rPr>
                <w:rFonts w:eastAsia="Times New Roman" w:cs="Times New Roman"/>
                <w:sz w:val="20"/>
                <w:szCs w:val="20"/>
                <w:lang w:eastAsia="uk-UA"/>
              </w:rPr>
              <w:t xml:space="preserve">Документи для оформлення посвідки на тимчасове проживання подаються до уповноваженого суб’єкту та територіальних органів/територіальних підрозділів ДМС за місцем проживання іноземця та </w:t>
            </w:r>
            <w:r>
              <w:rPr>
                <w:rFonts w:eastAsia="Times New Roman" w:cs="Times New Roman"/>
                <w:sz w:val="20"/>
                <w:szCs w:val="20"/>
                <w:lang w:eastAsia="uk-UA"/>
              </w:rPr>
              <w:t>особи без громадянства.</w:t>
            </w:r>
          </w:p>
          <w:p w:rsidR="002204D9" w:rsidRDefault="00AD137C">
            <w:pPr>
              <w:ind w:firstLine="473"/>
              <w:jc w:val="both"/>
              <w:rPr>
                <w:rFonts w:ascii="Verdana" w:eastAsia="Times New Roman" w:hAnsi="Verdana" w:cs="Times New Roman"/>
                <w:sz w:val="16"/>
                <w:szCs w:val="16"/>
                <w:lang w:eastAsia="uk-UA"/>
              </w:rPr>
            </w:pPr>
            <w:r>
              <w:rPr>
                <w:rFonts w:eastAsia="Times New Roman" w:cs="Times New Roman"/>
                <w:sz w:val="20"/>
                <w:szCs w:val="20"/>
                <w:lang w:eastAsia="uk-UA"/>
              </w:rPr>
              <w:t>Посвідка на тимчасове проживання оформлюється іноземцям та особам без громадянства, які на законних підставах тимчасово перебувають на території України та які:</w:t>
            </w:r>
          </w:p>
          <w:p w:rsidR="002204D9" w:rsidRDefault="00AD137C">
            <w:pPr>
              <w:ind w:firstLine="473"/>
              <w:jc w:val="both"/>
              <w:rPr>
                <w:rFonts w:ascii="Verdana" w:eastAsia="Times New Roman" w:hAnsi="Verdana" w:cs="Times New Roman"/>
                <w:sz w:val="16"/>
                <w:szCs w:val="16"/>
                <w:lang w:eastAsia="uk-UA"/>
              </w:rPr>
            </w:pPr>
            <w:r>
              <w:rPr>
                <w:rFonts w:eastAsia="Times New Roman" w:cs="Times New Roman"/>
                <w:sz w:val="20"/>
                <w:szCs w:val="20"/>
                <w:lang w:eastAsia="uk-UA"/>
              </w:rPr>
              <w:t>1) досягли 16-річного віку або не досягли 16-річного віку, але самостій</w:t>
            </w:r>
            <w:r>
              <w:rPr>
                <w:rFonts w:eastAsia="Times New Roman" w:cs="Times New Roman"/>
                <w:sz w:val="20"/>
                <w:szCs w:val="20"/>
                <w:lang w:eastAsia="uk-UA"/>
              </w:rPr>
              <w:t>но прибули в Україну з метою навчання, — на підставі заяв-анкет, поданих ними особисто;</w:t>
            </w:r>
          </w:p>
          <w:p w:rsidR="002204D9" w:rsidRDefault="00AD137C">
            <w:pPr>
              <w:ind w:firstLine="473"/>
              <w:jc w:val="both"/>
              <w:rPr>
                <w:rFonts w:ascii="Verdana" w:eastAsia="Times New Roman" w:hAnsi="Verdana" w:cs="Times New Roman"/>
                <w:sz w:val="16"/>
                <w:szCs w:val="16"/>
                <w:lang w:eastAsia="uk-UA"/>
              </w:rPr>
            </w:pPr>
            <w:r>
              <w:rPr>
                <w:rFonts w:eastAsia="Times New Roman" w:cs="Times New Roman"/>
                <w:sz w:val="20"/>
                <w:szCs w:val="20"/>
                <w:lang w:eastAsia="uk-UA"/>
              </w:rPr>
              <w:t>2) не досягли 16-річного віку або визнані обмежено дієздатними чи недієздатними, — на підставі заяв-анкет осіб, зазначених у частинах другій — тринадцятій статті 4 Зако</w:t>
            </w:r>
            <w:r>
              <w:rPr>
                <w:rFonts w:eastAsia="Times New Roman" w:cs="Times New Roman"/>
                <w:sz w:val="20"/>
                <w:szCs w:val="20"/>
                <w:lang w:eastAsia="uk-UA"/>
              </w:rPr>
              <w:t>ну України «Про правовий статус іноземців та осіб без громадянства», до яких вони прибули з метою возз’єднання сім’ї.</w:t>
            </w:r>
          </w:p>
          <w:p w:rsidR="002204D9" w:rsidRDefault="00AD137C">
            <w:pPr>
              <w:ind w:firstLine="473"/>
              <w:jc w:val="both"/>
              <w:rPr>
                <w:rFonts w:eastAsia="Times New Roman" w:cs="Times New Roman"/>
                <w:sz w:val="20"/>
                <w:szCs w:val="20"/>
                <w:lang w:eastAsia="uk-UA"/>
              </w:rPr>
            </w:pPr>
            <w:r>
              <w:rPr>
                <w:rFonts w:eastAsia="Times New Roman" w:cs="Times New Roman"/>
                <w:sz w:val="20"/>
                <w:szCs w:val="20"/>
                <w:lang w:eastAsia="uk-UA"/>
              </w:rPr>
              <w:t>Документи для оформлення посвідки на тимчасове проживання подаються не пізніше ніж за 15 робочих днів до закінчення встановленого строку п</w:t>
            </w:r>
            <w:r>
              <w:rPr>
                <w:rFonts w:eastAsia="Times New Roman" w:cs="Times New Roman"/>
                <w:sz w:val="20"/>
                <w:szCs w:val="20"/>
                <w:lang w:eastAsia="uk-UA"/>
              </w:rPr>
              <w:t>еребування в Україні.</w:t>
            </w:r>
          </w:p>
          <w:p w:rsidR="002204D9" w:rsidRDefault="00AD137C">
            <w:pPr>
              <w:ind w:firstLine="473"/>
              <w:jc w:val="both"/>
              <w:rPr>
                <w:rFonts w:eastAsia="Times New Roman" w:cs="Times New Roman"/>
                <w:sz w:val="20"/>
                <w:szCs w:val="20"/>
                <w:lang w:eastAsia="uk-UA"/>
              </w:rPr>
            </w:pPr>
            <w:r>
              <w:rPr>
                <w:rFonts w:eastAsia="Times New Roman" w:cs="Times New Roman"/>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w:t>
            </w:r>
            <w:r>
              <w:rPr>
                <w:rFonts w:eastAsia="Times New Roman" w:cs="Times New Roman"/>
                <w:sz w:val="20"/>
                <w:szCs w:val="20"/>
                <w:lang w:eastAsia="uk-UA"/>
              </w:rPr>
              <w:t xml:space="preserve">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w:t>
            </w:r>
            <w:r>
              <w:rPr>
                <w:rFonts w:eastAsia="Times New Roman" w:cs="Times New Roman"/>
                <w:sz w:val="20"/>
                <w:szCs w:val="20"/>
                <w:lang w:eastAsia="uk-UA"/>
              </w:rPr>
              <w:t>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tc>
      </w:tr>
      <w:tr w:rsidR="002204D9">
        <w:tc>
          <w:tcPr>
            <w:tcW w:w="678" w:type="dxa"/>
            <w:tcBorders>
              <w:top w:val="single" w:sz="4" w:space="0" w:color="000000"/>
              <w:left w:val="single" w:sz="4" w:space="0" w:color="000000"/>
              <w:bottom w:val="single" w:sz="4" w:space="0" w:color="000000"/>
              <w:right w:val="single" w:sz="4" w:space="0" w:color="000000"/>
            </w:tcBorders>
            <w:vAlign w:val="center"/>
          </w:tcPr>
          <w:p w:rsidR="002204D9" w:rsidRDefault="00AD137C">
            <w:pPr>
              <w:jc w:val="center"/>
              <w:rPr>
                <w:rFonts w:ascii="Verdana" w:eastAsia="Times New Roman" w:hAnsi="Verdana" w:cs="Times New Roman"/>
                <w:sz w:val="16"/>
                <w:szCs w:val="16"/>
                <w:lang w:eastAsia="uk-UA"/>
              </w:rPr>
            </w:pPr>
            <w:r>
              <w:rPr>
                <w:rFonts w:eastAsia="Times New Roman" w:cs="Times New Roman"/>
                <w:b/>
                <w:sz w:val="20"/>
                <w:szCs w:val="20"/>
                <w:lang w:eastAsia="uk-UA"/>
              </w:rPr>
              <w:t>11.</w:t>
            </w:r>
          </w:p>
        </w:tc>
        <w:tc>
          <w:tcPr>
            <w:tcW w:w="3244" w:type="dxa"/>
            <w:tcBorders>
              <w:top w:val="single" w:sz="4" w:space="0" w:color="000000"/>
              <w:left w:val="single" w:sz="4" w:space="0" w:color="000000"/>
              <w:bottom w:val="single" w:sz="4" w:space="0" w:color="000000"/>
              <w:right w:val="single" w:sz="4" w:space="0" w:color="000000"/>
            </w:tcBorders>
            <w:vAlign w:val="center"/>
          </w:tcPr>
          <w:p w:rsidR="002204D9" w:rsidRDefault="00AD137C">
            <w:pPr>
              <w:jc w:val="center"/>
              <w:rPr>
                <w:rFonts w:ascii="Verdana" w:eastAsia="Times New Roman" w:hAnsi="Verdana" w:cs="Times New Roman"/>
                <w:sz w:val="16"/>
                <w:szCs w:val="16"/>
                <w:lang w:eastAsia="uk-UA"/>
              </w:rPr>
            </w:pPr>
            <w:r>
              <w:rPr>
                <w:rFonts w:eastAsia="Times New Roman" w:cs="Times New Roman"/>
                <w:sz w:val="20"/>
                <w:szCs w:val="20"/>
                <w:lang w:eastAsia="uk-UA"/>
              </w:rPr>
              <w:t>Платність (безоплатність) надання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vAlign w:val="center"/>
          </w:tcPr>
          <w:p w:rsidR="002204D9" w:rsidRDefault="00AD137C">
            <w:pPr>
              <w:jc w:val="center"/>
              <w:rPr>
                <w:rFonts w:ascii="Verdana" w:eastAsia="Times New Roman" w:hAnsi="Verdana" w:cs="Times New Roman"/>
                <w:sz w:val="16"/>
                <w:szCs w:val="16"/>
                <w:lang w:eastAsia="uk-UA"/>
              </w:rPr>
            </w:pPr>
            <w:r>
              <w:rPr>
                <w:rFonts w:eastAsia="Times New Roman" w:cs="Times New Roman"/>
                <w:sz w:val="20"/>
                <w:szCs w:val="20"/>
                <w:lang w:eastAsia="uk-UA"/>
              </w:rPr>
              <w:t xml:space="preserve">Адміністративна послуга платна, крім </w:t>
            </w:r>
            <w:r>
              <w:rPr>
                <w:rFonts w:eastAsia="Times New Roman" w:cs="Times New Roman"/>
                <w:sz w:val="20"/>
                <w:szCs w:val="20"/>
                <w:lang w:eastAsia="uk-UA"/>
              </w:rPr>
              <w:t>випадків, зазначених нижче</w:t>
            </w:r>
          </w:p>
        </w:tc>
      </w:tr>
      <w:tr w:rsidR="002204D9">
        <w:trPr>
          <w:trHeight w:val="258"/>
        </w:trPr>
        <w:tc>
          <w:tcPr>
            <w:tcW w:w="9854" w:type="dxa"/>
            <w:gridSpan w:val="3"/>
            <w:tcBorders>
              <w:top w:val="single" w:sz="4" w:space="0" w:color="000000"/>
              <w:left w:val="single" w:sz="4" w:space="0" w:color="000000"/>
              <w:bottom w:val="single" w:sz="4" w:space="0" w:color="000000"/>
              <w:right w:val="single" w:sz="4" w:space="0" w:color="000000"/>
            </w:tcBorders>
          </w:tcPr>
          <w:p w:rsidR="002204D9" w:rsidRDefault="00AD137C">
            <w:pPr>
              <w:jc w:val="center"/>
              <w:rPr>
                <w:rFonts w:ascii="Verdana" w:eastAsia="Times New Roman" w:hAnsi="Verdana" w:cs="Times New Roman"/>
                <w:sz w:val="16"/>
                <w:szCs w:val="16"/>
                <w:lang w:eastAsia="uk-UA"/>
              </w:rPr>
            </w:pPr>
            <w:r>
              <w:rPr>
                <w:rFonts w:eastAsia="Times New Roman" w:cs="Times New Roman"/>
                <w:i/>
                <w:sz w:val="20"/>
                <w:szCs w:val="20"/>
                <w:lang w:eastAsia="uk-UA"/>
              </w:rPr>
              <w:t>У разі платності</w:t>
            </w:r>
            <w:r>
              <w:rPr>
                <w:rFonts w:eastAsia="Times New Roman" w:cs="Times New Roman"/>
                <w:sz w:val="20"/>
                <w:szCs w:val="20"/>
                <w:lang w:eastAsia="uk-UA"/>
              </w:rPr>
              <w:t xml:space="preserve">: </w:t>
            </w:r>
          </w:p>
        </w:tc>
      </w:tr>
      <w:tr w:rsidR="002204D9">
        <w:tc>
          <w:tcPr>
            <w:tcW w:w="678" w:type="dxa"/>
            <w:tcBorders>
              <w:top w:val="single" w:sz="4" w:space="0" w:color="000000"/>
              <w:left w:val="single" w:sz="4" w:space="0" w:color="000000"/>
              <w:bottom w:val="single" w:sz="4" w:space="0" w:color="000000"/>
              <w:right w:val="single" w:sz="4" w:space="0" w:color="000000"/>
            </w:tcBorders>
            <w:vAlign w:val="center"/>
          </w:tcPr>
          <w:p w:rsidR="002204D9" w:rsidRDefault="00AD137C">
            <w:pPr>
              <w:jc w:val="center"/>
              <w:rPr>
                <w:rFonts w:ascii="Verdana" w:eastAsia="Times New Roman" w:hAnsi="Verdana" w:cs="Times New Roman"/>
                <w:sz w:val="16"/>
                <w:szCs w:val="16"/>
                <w:lang w:eastAsia="uk-UA"/>
              </w:rPr>
            </w:pPr>
            <w:r>
              <w:rPr>
                <w:rFonts w:eastAsia="Times New Roman" w:cs="Times New Roman"/>
                <w:b/>
                <w:sz w:val="20"/>
                <w:szCs w:val="20"/>
                <w:lang w:eastAsia="uk-UA"/>
              </w:rPr>
              <w:t>11.1.</w:t>
            </w:r>
          </w:p>
        </w:tc>
        <w:tc>
          <w:tcPr>
            <w:tcW w:w="3244" w:type="dxa"/>
            <w:tcBorders>
              <w:top w:val="single" w:sz="4" w:space="0" w:color="000000"/>
              <w:left w:val="single" w:sz="4" w:space="0" w:color="000000"/>
              <w:bottom w:val="single" w:sz="4" w:space="0" w:color="000000"/>
              <w:right w:val="single" w:sz="4" w:space="0" w:color="000000"/>
            </w:tcBorders>
            <w:vAlign w:val="center"/>
          </w:tcPr>
          <w:p w:rsidR="002204D9" w:rsidRDefault="00AD137C">
            <w:pPr>
              <w:jc w:val="center"/>
              <w:rPr>
                <w:rFonts w:ascii="Verdana" w:eastAsia="Times New Roman" w:hAnsi="Verdana" w:cs="Times New Roman"/>
                <w:sz w:val="16"/>
                <w:szCs w:val="16"/>
                <w:lang w:eastAsia="uk-UA"/>
              </w:rPr>
            </w:pPr>
            <w:r>
              <w:rPr>
                <w:rFonts w:eastAsia="Times New Roman" w:cs="Times New Roman"/>
                <w:sz w:val="20"/>
                <w:szCs w:val="20"/>
                <w:lang w:eastAsia="uk-UA"/>
              </w:rPr>
              <w:t>Нормативно-правові акти, на підставі яких стягується плата</w:t>
            </w:r>
          </w:p>
        </w:tc>
        <w:tc>
          <w:tcPr>
            <w:tcW w:w="5932" w:type="dxa"/>
            <w:tcBorders>
              <w:top w:val="single" w:sz="4" w:space="0" w:color="000000"/>
              <w:left w:val="single" w:sz="4" w:space="0" w:color="000000"/>
              <w:bottom w:val="single" w:sz="4" w:space="0" w:color="000000"/>
              <w:right w:val="single" w:sz="4" w:space="0" w:color="000000"/>
            </w:tcBorders>
          </w:tcPr>
          <w:p w:rsidR="002204D9" w:rsidRDefault="00AD13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3"/>
              <w:jc w:val="both"/>
              <w:rPr>
                <w:rFonts w:ascii="Verdana" w:eastAsia="Times New Roman" w:hAnsi="Verdana" w:cs="Times New Roman"/>
                <w:strike/>
                <w:color w:val="000000"/>
                <w:sz w:val="16"/>
                <w:szCs w:val="16"/>
                <w:lang w:eastAsia="ru-RU"/>
              </w:rPr>
            </w:pPr>
            <w:r>
              <w:rPr>
                <w:rFonts w:eastAsia="Times New Roman" w:cs="Times New Roman"/>
                <w:color w:val="000000"/>
                <w:sz w:val="20"/>
                <w:szCs w:val="20"/>
                <w:lang w:eastAsia="ru-RU"/>
              </w:rPr>
              <w:t>Пункт 5 статті 2, підпункт «ж» пункту 6 статті 3</w:t>
            </w:r>
            <w:r>
              <w:rPr>
                <w:rFonts w:eastAsia="Times New Roman" w:cs="Times New Roman"/>
                <w:b/>
                <w:color w:val="000000"/>
                <w:sz w:val="20"/>
                <w:szCs w:val="20"/>
                <w:lang w:eastAsia="ru-RU"/>
              </w:rPr>
              <w:t xml:space="preserve"> </w:t>
            </w:r>
            <w:r>
              <w:rPr>
                <w:rFonts w:eastAsia="Times New Roman" w:cs="Times New Roman"/>
                <w:color w:val="000000"/>
                <w:sz w:val="20"/>
                <w:szCs w:val="20"/>
                <w:lang w:eastAsia="uk-UA"/>
              </w:rPr>
              <w:t xml:space="preserve">Декрету Кабінету Міністрів України  </w:t>
            </w:r>
            <w:r>
              <w:rPr>
                <w:rFonts w:eastAsia="Times New Roman" w:cs="Courier New"/>
                <w:color w:val="000000"/>
                <w:sz w:val="20"/>
                <w:szCs w:val="20"/>
                <w:lang w:eastAsia="uk-UA"/>
              </w:rPr>
              <w:t xml:space="preserve">від 21 січня 1993 року № 7-93 </w:t>
            </w:r>
            <w:r>
              <w:rPr>
                <w:rFonts w:eastAsia="Times New Roman" w:cs="Times New Roman"/>
                <w:color w:val="000000"/>
                <w:sz w:val="20"/>
                <w:szCs w:val="20"/>
                <w:lang w:eastAsia="uk-UA"/>
              </w:rPr>
              <w:t>«Про державне мито»</w:t>
            </w:r>
            <w:r>
              <w:rPr>
                <w:rFonts w:eastAsia="Times New Roman" w:cs="Courier New"/>
                <w:color w:val="000000"/>
                <w:sz w:val="20"/>
                <w:szCs w:val="20"/>
                <w:lang w:eastAsia="uk-UA"/>
              </w:rPr>
              <w:t>.</w:t>
            </w:r>
          </w:p>
          <w:p w:rsidR="002204D9" w:rsidRDefault="00AD137C">
            <w:pPr>
              <w:ind w:firstLine="473"/>
              <w:jc w:val="both"/>
              <w:rPr>
                <w:rFonts w:ascii="Verdana" w:hAnsi="Verdana"/>
                <w:sz w:val="16"/>
                <w:szCs w:val="16"/>
              </w:rPr>
            </w:pPr>
            <w:r>
              <w:rPr>
                <w:rFonts w:cs="Times New Roman"/>
                <w:sz w:val="20"/>
                <w:szCs w:val="20"/>
              </w:rPr>
              <w:lastRenderedPageBreak/>
              <w:t xml:space="preserve">Частина </w:t>
            </w:r>
            <w:r>
              <w:rPr>
                <w:sz w:val="20"/>
                <w:szCs w:val="20"/>
              </w:rPr>
              <w:t xml:space="preserve">перша </w:t>
            </w:r>
            <w:r>
              <w:rPr>
                <w:rFonts w:cs="Times New Roman"/>
                <w:sz w:val="20"/>
                <w:szCs w:val="20"/>
              </w:rPr>
              <w:t xml:space="preserve">статті </w:t>
            </w:r>
            <w:r>
              <w:rPr>
                <w:sz w:val="20"/>
                <w:szCs w:val="20"/>
              </w:rPr>
              <w:t>20, пункт 7 частини другої статті 20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2204D9" w:rsidRDefault="00AD137C">
            <w:pPr>
              <w:ind w:firstLine="473"/>
              <w:jc w:val="both"/>
              <w:rPr>
                <w:rFonts w:ascii="Verdana" w:eastAsia="Times New Roman" w:hAnsi="Verdana" w:cs="Times New Roman"/>
                <w:sz w:val="16"/>
                <w:szCs w:val="16"/>
                <w:lang w:eastAsia="uk-UA"/>
              </w:rPr>
            </w:pPr>
            <w:r>
              <w:rPr>
                <w:sz w:val="20"/>
                <w:szCs w:val="20"/>
                <w:lang w:eastAsia="uk-UA"/>
              </w:rPr>
              <w:t>Постанова Кабінету Міністрів України від 2</w:t>
            </w:r>
            <w:r>
              <w:rPr>
                <w:sz w:val="20"/>
                <w:szCs w:val="20"/>
                <w:lang w:eastAsia="uk-UA"/>
              </w:rPr>
              <w:t xml:space="preserve"> листопада </w:t>
            </w:r>
            <w:r>
              <w:rPr>
                <w:sz w:val="20"/>
                <w:szCs w:val="20"/>
                <w:lang w:eastAsia="uk-UA"/>
              </w:rPr>
              <w:br/>
              <w:t>2016 року № 770 «Деякі питання надання адміністративних послуг у сфері міграції».</w:t>
            </w:r>
          </w:p>
        </w:tc>
      </w:tr>
      <w:tr w:rsidR="002204D9">
        <w:tc>
          <w:tcPr>
            <w:tcW w:w="678" w:type="dxa"/>
            <w:tcBorders>
              <w:top w:val="single" w:sz="4" w:space="0" w:color="000000"/>
              <w:left w:val="single" w:sz="4" w:space="0" w:color="000000"/>
              <w:bottom w:val="single" w:sz="4" w:space="0" w:color="000000"/>
              <w:right w:val="single" w:sz="4" w:space="0" w:color="000000"/>
            </w:tcBorders>
            <w:vAlign w:val="center"/>
          </w:tcPr>
          <w:p w:rsidR="002204D9" w:rsidRDefault="00AD137C">
            <w:pPr>
              <w:jc w:val="center"/>
              <w:rPr>
                <w:rFonts w:ascii="Verdana" w:eastAsia="Times New Roman" w:hAnsi="Verdana" w:cs="Times New Roman"/>
                <w:sz w:val="16"/>
                <w:szCs w:val="16"/>
                <w:lang w:eastAsia="uk-UA"/>
              </w:rPr>
            </w:pPr>
            <w:r>
              <w:rPr>
                <w:rFonts w:eastAsia="Times New Roman" w:cs="Times New Roman"/>
                <w:b/>
                <w:sz w:val="20"/>
                <w:szCs w:val="20"/>
                <w:lang w:eastAsia="uk-UA"/>
              </w:rPr>
              <w:lastRenderedPageBreak/>
              <w:t>11.2.</w:t>
            </w:r>
          </w:p>
        </w:tc>
        <w:tc>
          <w:tcPr>
            <w:tcW w:w="3244" w:type="dxa"/>
            <w:tcBorders>
              <w:top w:val="single" w:sz="4" w:space="0" w:color="000000"/>
              <w:left w:val="single" w:sz="4" w:space="0" w:color="000000"/>
              <w:bottom w:val="single" w:sz="4" w:space="0" w:color="000000"/>
              <w:right w:val="single" w:sz="4" w:space="0" w:color="000000"/>
            </w:tcBorders>
            <w:vAlign w:val="center"/>
          </w:tcPr>
          <w:p w:rsidR="002204D9" w:rsidRDefault="00AD137C">
            <w:pPr>
              <w:jc w:val="center"/>
              <w:rPr>
                <w:rFonts w:ascii="Verdana" w:eastAsia="Times New Roman" w:hAnsi="Verdana" w:cs="Times New Roman"/>
                <w:sz w:val="16"/>
                <w:szCs w:val="16"/>
                <w:lang w:eastAsia="uk-UA"/>
              </w:rPr>
            </w:pPr>
            <w:r>
              <w:rPr>
                <w:rFonts w:eastAsia="Times New Roman" w:cs="Times New Roman"/>
                <w:sz w:val="20"/>
                <w:szCs w:val="20"/>
                <w:lang w:eastAsia="uk-UA"/>
              </w:rPr>
              <w:t>Розмір та порядок внесення плати (адміністративного збору) за платну адміністративну послугу</w:t>
            </w:r>
          </w:p>
        </w:tc>
        <w:tc>
          <w:tcPr>
            <w:tcW w:w="5932" w:type="dxa"/>
            <w:tcBorders>
              <w:top w:val="single" w:sz="4" w:space="0" w:color="000000"/>
              <w:left w:val="single" w:sz="4" w:space="0" w:color="000000"/>
              <w:bottom w:val="single" w:sz="4" w:space="0" w:color="000000"/>
              <w:right w:val="single" w:sz="4" w:space="0" w:color="000000"/>
            </w:tcBorders>
          </w:tcPr>
          <w:p w:rsidR="002204D9" w:rsidRDefault="00AD137C">
            <w:pPr>
              <w:ind w:firstLine="473"/>
              <w:jc w:val="both"/>
              <w:rPr>
                <w:rFonts w:ascii="Verdana" w:eastAsia="Times New Roman" w:hAnsi="Verdana" w:cs="Times New Roman"/>
                <w:sz w:val="16"/>
                <w:szCs w:val="16"/>
                <w:lang w:eastAsia="ru-RU"/>
              </w:rPr>
            </w:pPr>
            <w:r>
              <w:rPr>
                <w:rFonts w:eastAsia="Times New Roman" w:cs="Times New Roman"/>
                <w:sz w:val="20"/>
                <w:szCs w:val="20"/>
                <w:lang w:eastAsia="uk-UA"/>
              </w:rPr>
              <w:t xml:space="preserve">Державне мито – 2 неоподатковувані мінімуми доходів </w:t>
            </w:r>
            <w:r>
              <w:rPr>
                <w:rFonts w:eastAsia="Times New Roman" w:cs="Times New Roman"/>
                <w:sz w:val="20"/>
                <w:szCs w:val="20"/>
                <w:lang w:eastAsia="ru-RU"/>
              </w:rPr>
              <w:t xml:space="preserve">громадян </w:t>
            </w:r>
            <w:r>
              <w:rPr>
                <w:rFonts w:eastAsia="Times New Roman" w:cs="Times New Roman"/>
                <w:sz w:val="20"/>
                <w:szCs w:val="20"/>
                <w:lang w:eastAsia="ru-RU"/>
              </w:rPr>
              <w:t xml:space="preserve">(34,00 </w:t>
            </w:r>
            <w:proofErr w:type="spellStart"/>
            <w:r>
              <w:rPr>
                <w:rFonts w:eastAsia="Times New Roman" w:cs="Times New Roman"/>
                <w:sz w:val="20"/>
                <w:szCs w:val="20"/>
                <w:lang w:eastAsia="ru-RU"/>
              </w:rPr>
              <w:t>грн</w:t>
            </w:r>
            <w:proofErr w:type="spellEnd"/>
            <w:r>
              <w:rPr>
                <w:rFonts w:eastAsia="Times New Roman" w:cs="Times New Roman"/>
                <w:sz w:val="20"/>
                <w:szCs w:val="20"/>
                <w:lang w:eastAsia="ru-RU"/>
              </w:rPr>
              <w:t>).</w:t>
            </w:r>
          </w:p>
          <w:p w:rsidR="002204D9" w:rsidRDefault="00AD137C">
            <w:pPr>
              <w:ind w:firstLine="473"/>
              <w:jc w:val="both"/>
              <w:rPr>
                <w:rFonts w:eastAsia="Times New Roman" w:cs="Times New Roman"/>
                <w:sz w:val="20"/>
                <w:szCs w:val="20"/>
                <w:lang w:eastAsia="ru-RU"/>
              </w:rPr>
            </w:pPr>
            <w:r>
              <w:rPr>
                <w:rFonts w:eastAsia="Times New Roman" w:cs="Times New Roman"/>
                <w:sz w:val="20"/>
                <w:szCs w:val="20"/>
                <w:lang w:eastAsia="ru-RU"/>
              </w:rPr>
              <w:t xml:space="preserve">Вартість адміністративної послуги – 452,00 грн. </w:t>
            </w:r>
          </w:p>
          <w:p w:rsidR="002204D9" w:rsidRDefault="00AD137C">
            <w:pPr>
              <w:ind w:firstLine="473"/>
              <w:jc w:val="both"/>
              <w:rPr>
                <w:rFonts w:eastAsia="Times New Roman" w:cs="Verdana"/>
                <w:sz w:val="20"/>
                <w:szCs w:val="20"/>
                <w:lang w:eastAsia="uk-UA"/>
              </w:rPr>
            </w:pPr>
            <w:r>
              <w:rPr>
                <w:rFonts w:eastAsia="Times New Roman" w:cs="Verdana"/>
                <w:sz w:val="20"/>
                <w:szCs w:val="20"/>
                <w:lang w:eastAsia="uk-UA"/>
              </w:rPr>
              <w:t xml:space="preserve">Вартість бланку посвідки на тимчасове проживання – 594,00 </w:t>
            </w:r>
            <w:proofErr w:type="spellStart"/>
            <w:r>
              <w:rPr>
                <w:rFonts w:eastAsia="Times New Roman" w:cs="Verdana"/>
                <w:sz w:val="20"/>
                <w:szCs w:val="20"/>
                <w:lang w:eastAsia="uk-UA"/>
              </w:rPr>
              <w:t>грн</w:t>
            </w:r>
            <w:proofErr w:type="spellEnd"/>
            <w:r>
              <w:rPr>
                <w:rFonts w:eastAsia="Times New Roman" w:cs="Verdana"/>
                <w:sz w:val="20"/>
                <w:szCs w:val="20"/>
                <w:lang w:eastAsia="uk-UA"/>
              </w:rPr>
              <w:t xml:space="preserve"> (відповідно до договору).</w:t>
            </w:r>
          </w:p>
          <w:p w:rsidR="002204D9" w:rsidRDefault="00AD137C">
            <w:pPr>
              <w:ind w:firstLine="473"/>
              <w:jc w:val="both"/>
              <w:rPr>
                <w:rFonts w:eastAsia="Times New Roman" w:cs="Times New Roman"/>
                <w:sz w:val="20"/>
                <w:szCs w:val="20"/>
                <w:lang w:eastAsia="ru-RU"/>
              </w:rPr>
            </w:pPr>
            <w:r>
              <w:rPr>
                <w:rFonts w:eastAsia="Times New Roman" w:cs="Times New Roman"/>
                <w:sz w:val="20"/>
                <w:szCs w:val="20"/>
                <w:lang w:eastAsia="ru-RU"/>
              </w:rPr>
              <w:t>Оплата наданої послуги здійснюється шляхом перерахування замовником коштів через банки, відділення поштово</w:t>
            </w:r>
            <w:r>
              <w:rPr>
                <w:rFonts w:eastAsia="Times New Roman" w:cs="Times New Roman"/>
                <w:sz w:val="20"/>
                <w:szCs w:val="20"/>
                <w:lang w:eastAsia="ru-RU"/>
              </w:rPr>
              <w:t>го зв'язку або програмно-технічні комплекси самообслуговування.</w:t>
            </w:r>
          </w:p>
          <w:p w:rsidR="002204D9" w:rsidRDefault="00AD137C">
            <w:pPr>
              <w:ind w:firstLine="473"/>
              <w:jc w:val="both"/>
              <w:rPr>
                <w:rFonts w:eastAsia="Times New Roman" w:cs="Times New Roman"/>
                <w:bCs/>
                <w:sz w:val="20"/>
                <w:szCs w:val="20"/>
                <w:lang w:eastAsia="ru-RU"/>
              </w:rPr>
            </w:pPr>
            <w:r>
              <w:rPr>
                <w:rFonts w:eastAsia="Times New Roman" w:cs="Times New Roman"/>
                <w:bCs/>
                <w:sz w:val="20"/>
                <w:szCs w:val="20"/>
                <w:lang w:eastAsia="ru-RU"/>
              </w:rPr>
              <w:t>Особи, яких визнано особами без громадянства в порядку, встановленому Законом України «Про правовий статус іноземців та осіб без громадянства», звільняються від сплати вартості адміністративно</w:t>
            </w:r>
            <w:r>
              <w:rPr>
                <w:rFonts w:eastAsia="Times New Roman" w:cs="Times New Roman"/>
                <w:bCs/>
                <w:sz w:val="20"/>
                <w:szCs w:val="20"/>
                <w:lang w:eastAsia="ru-RU"/>
              </w:rPr>
              <w:t>ї послуги та вартості бланка.</w:t>
            </w:r>
          </w:p>
          <w:p w:rsidR="002204D9" w:rsidRDefault="00AD137C">
            <w:pPr>
              <w:ind w:firstLine="473"/>
              <w:jc w:val="both"/>
              <w:rPr>
                <w:rFonts w:eastAsia="Times New Roman" w:cs="Times New Roman"/>
                <w:bCs/>
                <w:sz w:val="20"/>
                <w:szCs w:val="20"/>
                <w:lang w:eastAsia="ru-RU"/>
              </w:rPr>
            </w:pPr>
            <w:r>
              <w:rPr>
                <w:rFonts w:eastAsia="Times New Roman" w:cs="Times New Roman"/>
                <w:bCs/>
                <w:sz w:val="20"/>
                <w:szCs w:val="20"/>
                <w:lang w:eastAsia="ru-RU"/>
              </w:rPr>
              <w:t>Оформлення посвідок на тимчасове проживання для відряджених фахівців та членів їхніх сімей, які мешкають разом з ними, які прибули в Україну на підставах і в порядку, встановлених Угодою (у формі обміну нотами) між Урядом Укра</w:t>
            </w:r>
            <w:r>
              <w:rPr>
                <w:rFonts w:eastAsia="Times New Roman" w:cs="Times New Roman"/>
                <w:bCs/>
                <w:sz w:val="20"/>
                <w:szCs w:val="20"/>
                <w:lang w:eastAsia="ru-RU"/>
              </w:rPr>
              <w:t xml:space="preserve">їни та Урядом Федеративної Республіки Німеччина про створення місцевих бюро Німецького товариства міжнародного співробітництва </w:t>
            </w:r>
            <w:proofErr w:type="spellStart"/>
            <w:r>
              <w:rPr>
                <w:rFonts w:eastAsia="Times New Roman" w:cs="Times New Roman"/>
                <w:bCs/>
                <w:sz w:val="20"/>
                <w:szCs w:val="20"/>
                <w:lang w:eastAsia="ru-RU"/>
              </w:rPr>
              <w:t>ҐмбГ</w:t>
            </w:r>
            <w:proofErr w:type="spellEnd"/>
            <w:r>
              <w:rPr>
                <w:rFonts w:eastAsia="Times New Roman" w:cs="Times New Roman"/>
                <w:bCs/>
                <w:sz w:val="20"/>
                <w:szCs w:val="20"/>
                <w:lang w:eastAsia="ru-RU"/>
              </w:rPr>
              <w:t xml:space="preserve"> (GIZ </w:t>
            </w:r>
            <w:proofErr w:type="spellStart"/>
            <w:r>
              <w:rPr>
                <w:rFonts w:eastAsia="Times New Roman" w:cs="Times New Roman"/>
                <w:bCs/>
                <w:sz w:val="20"/>
                <w:szCs w:val="20"/>
                <w:lang w:eastAsia="ru-RU"/>
              </w:rPr>
              <w:t>GmbH</w:t>
            </w:r>
            <w:proofErr w:type="spellEnd"/>
            <w:r>
              <w:rPr>
                <w:rFonts w:eastAsia="Times New Roman" w:cs="Times New Roman"/>
                <w:bCs/>
                <w:sz w:val="20"/>
                <w:szCs w:val="20"/>
                <w:lang w:eastAsia="ru-RU"/>
              </w:rPr>
              <w:t>) та Кредитної установи для відбудови (</w:t>
            </w:r>
            <w:proofErr w:type="spellStart"/>
            <w:r>
              <w:rPr>
                <w:rFonts w:eastAsia="Times New Roman" w:cs="Times New Roman"/>
                <w:bCs/>
                <w:sz w:val="20"/>
                <w:szCs w:val="20"/>
                <w:lang w:eastAsia="ru-RU"/>
              </w:rPr>
              <w:t>KfW</w:t>
            </w:r>
            <w:proofErr w:type="spellEnd"/>
            <w:r>
              <w:rPr>
                <w:rFonts w:eastAsia="Times New Roman" w:cs="Times New Roman"/>
                <w:bCs/>
                <w:sz w:val="20"/>
                <w:szCs w:val="20"/>
                <w:lang w:eastAsia="ru-RU"/>
              </w:rPr>
              <w:t>), ратифікованою Законом України від 19 грудня 2019 року № 413-IX, здійсн</w:t>
            </w:r>
            <w:r>
              <w:rPr>
                <w:rFonts w:eastAsia="Times New Roman" w:cs="Times New Roman"/>
                <w:bCs/>
                <w:sz w:val="20"/>
                <w:szCs w:val="20"/>
                <w:lang w:eastAsia="ru-RU"/>
              </w:rPr>
              <w:t>юється безоплатно.</w:t>
            </w:r>
          </w:p>
          <w:p w:rsidR="002204D9" w:rsidRDefault="00AD137C">
            <w:pPr>
              <w:ind w:firstLine="473"/>
              <w:jc w:val="both"/>
              <w:rPr>
                <w:rFonts w:eastAsia="Times New Roman" w:cs="Times New Roman"/>
                <w:bCs/>
                <w:sz w:val="20"/>
                <w:szCs w:val="20"/>
                <w:lang w:eastAsia="ru-RU"/>
              </w:rPr>
            </w:pPr>
            <w:r>
              <w:rPr>
                <w:rFonts w:eastAsia="Times New Roman" w:cs="Times New Roman"/>
                <w:bCs/>
                <w:sz w:val="20"/>
                <w:szCs w:val="20"/>
                <w:lang w:eastAsia="ru-RU"/>
              </w:rPr>
              <w:t xml:space="preserve">Оформлення посвідок на тимчасове проживання для працівників та членів їх сімей, які прибули в Україну на підставах і в порядку, встановлених Угодою між Урядом України та Урядом Фінляндської Республіки про реалізацію </w:t>
            </w:r>
            <w:proofErr w:type="spellStart"/>
            <w:r>
              <w:rPr>
                <w:rFonts w:eastAsia="Times New Roman" w:cs="Times New Roman"/>
                <w:bCs/>
                <w:sz w:val="20"/>
                <w:szCs w:val="20"/>
                <w:lang w:eastAsia="ru-RU"/>
              </w:rPr>
              <w:t>проєкту</w:t>
            </w:r>
            <w:proofErr w:type="spellEnd"/>
            <w:r>
              <w:rPr>
                <w:rFonts w:eastAsia="Times New Roman" w:cs="Times New Roman"/>
                <w:bCs/>
                <w:sz w:val="20"/>
                <w:szCs w:val="20"/>
                <w:lang w:eastAsia="ru-RU"/>
              </w:rPr>
              <w:t xml:space="preserve"> «Фінська підт</w:t>
            </w:r>
            <w:r>
              <w:rPr>
                <w:rFonts w:eastAsia="Times New Roman" w:cs="Times New Roman"/>
                <w:bCs/>
                <w:sz w:val="20"/>
                <w:szCs w:val="20"/>
                <w:lang w:eastAsia="ru-RU"/>
              </w:rPr>
              <w:t>римка реформ української школи», ратифікованою Законом України від 03 липня 2018 року № 2485-</w:t>
            </w:r>
            <w:r>
              <w:rPr>
                <w:rFonts w:eastAsia="Times New Roman" w:cs="Times New Roman"/>
                <w:bCs/>
                <w:sz w:val="20"/>
                <w:szCs w:val="20"/>
                <w:lang w:val="en-US" w:eastAsia="ru-RU"/>
              </w:rPr>
              <w:t>VIII</w:t>
            </w:r>
            <w:r>
              <w:rPr>
                <w:rFonts w:eastAsia="Times New Roman" w:cs="Times New Roman"/>
                <w:bCs/>
                <w:sz w:val="20"/>
                <w:szCs w:val="20"/>
                <w:lang w:eastAsia="ru-RU"/>
              </w:rPr>
              <w:t>, здійснюється безоплатно.</w:t>
            </w:r>
          </w:p>
        </w:tc>
      </w:tr>
      <w:tr w:rsidR="002204D9">
        <w:tc>
          <w:tcPr>
            <w:tcW w:w="678" w:type="dxa"/>
            <w:tcBorders>
              <w:top w:val="single" w:sz="4" w:space="0" w:color="000000"/>
              <w:left w:val="single" w:sz="4" w:space="0" w:color="000000"/>
              <w:bottom w:val="single" w:sz="4" w:space="0" w:color="000000"/>
              <w:right w:val="single" w:sz="4" w:space="0" w:color="000000"/>
            </w:tcBorders>
            <w:vAlign w:val="center"/>
          </w:tcPr>
          <w:p w:rsidR="002204D9" w:rsidRDefault="00AD137C">
            <w:pPr>
              <w:jc w:val="center"/>
              <w:rPr>
                <w:rFonts w:ascii="Verdana" w:eastAsia="Times New Roman" w:hAnsi="Verdana" w:cs="Times New Roman"/>
                <w:sz w:val="16"/>
                <w:szCs w:val="16"/>
                <w:lang w:eastAsia="uk-UA"/>
              </w:rPr>
            </w:pPr>
            <w:r>
              <w:rPr>
                <w:rFonts w:eastAsia="Times New Roman" w:cs="Times New Roman"/>
                <w:b/>
                <w:sz w:val="20"/>
                <w:szCs w:val="20"/>
                <w:lang w:eastAsia="uk-UA"/>
              </w:rPr>
              <w:t>11.3.</w:t>
            </w:r>
          </w:p>
        </w:tc>
        <w:tc>
          <w:tcPr>
            <w:tcW w:w="3244" w:type="dxa"/>
            <w:tcBorders>
              <w:top w:val="single" w:sz="4" w:space="0" w:color="000000"/>
              <w:left w:val="single" w:sz="4" w:space="0" w:color="000000"/>
              <w:bottom w:val="single" w:sz="4" w:space="0" w:color="000000"/>
              <w:right w:val="single" w:sz="4" w:space="0" w:color="000000"/>
            </w:tcBorders>
            <w:vAlign w:val="center"/>
          </w:tcPr>
          <w:p w:rsidR="002204D9" w:rsidRDefault="00AD137C">
            <w:pPr>
              <w:jc w:val="center"/>
              <w:rPr>
                <w:rFonts w:ascii="Verdana" w:eastAsia="Times New Roman" w:hAnsi="Verdana" w:cs="Times New Roman"/>
                <w:sz w:val="16"/>
                <w:szCs w:val="16"/>
                <w:lang w:eastAsia="uk-UA"/>
              </w:rPr>
            </w:pPr>
            <w:r>
              <w:rPr>
                <w:rFonts w:eastAsia="Times New Roman" w:cs="Times New Roman"/>
                <w:sz w:val="20"/>
                <w:szCs w:val="20"/>
                <w:lang w:eastAsia="uk-UA"/>
              </w:rPr>
              <w:t>Розрахунковий рахунок для внесення плати</w:t>
            </w:r>
          </w:p>
        </w:tc>
        <w:tc>
          <w:tcPr>
            <w:tcW w:w="5932" w:type="dxa"/>
            <w:tcBorders>
              <w:top w:val="single" w:sz="4" w:space="0" w:color="000000"/>
              <w:left w:val="single" w:sz="4" w:space="0" w:color="000000"/>
              <w:bottom w:val="single" w:sz="4" w:space="0" w:color="000000"/>
              <w:right w:val="single" w:sz="4" w:space="0" w:color="000000"/>
            </w:tcBorders>
          </w:tcPr>
          <w:p w:rsidR="002204D9" w:rsidRDefault="00AD137C">
            <w:pPr>
              <w:jc w:val="both"/>
              <w:rPr>
                <w:rFonts w:ascii="Verdana" w:eastAsia="Times New Roman" w:hAnsi="Verdana" w:cs="Times New Roman"/>
                <w:i/>
                <w:sz w:val="16"/>
                <w:szCs w:val="16"/>
                <w:lang w:eastAsia="uk-UA"/>
              </w:rPr>
            </w:pPr>
            <w:r>
              <w:rPr>
                <w:rFonts w:eastAsia="Times New Roman" w:cs="Times New Roman"/>
                <w:i/>
                <w:color w:val="FF0000"/>
                <w:sz w:val="20"/>
                <w:szCs w:val="20"/>
                <w:lang w:eastAsia="uk-UA"/>
              </w:rPr>
              <w:t> </w:t>
            </w:r>
            <w:r>
              <w:rPr>
                <w:rFonts w:ascii="Verdana" w:eastAsia="Times New Roman" w:hAnsi="Verdana" w:cs="Times New Roman"/>
                <w:i/>
                <w:sz w:val="16"/>
                <w:szCs w:val="16"/>
                <w:lang w:eastAsia="uk-UA"/>
              </w:rPr>
              <w:t xml:space="preserve">Оформлення (у тому числі замість втраченої або викраденої) та обмін  Посвідки на </w:t>
            </w:r>
            <w:r>
              <w:rPr>
                <w:rFonts w:ascii="Verdana" w:eastAsia="Times New Roman" w:hAnsi="Verdana" w:cs="Times New Roman"/>
                <w:i/>
                <w:sz w:val="16"/>
                <w:szCs w:val="16"/>
                <w:lang w:eastAsia="uk-UA"/>
              </w:rPr>
              <w:t>тимчасове проживання</w:t>
            </w:r>
            <w:r>
              <w:rPr>
                <w:rFonts w:ascii="Verdana" w:eastAsia="Times New Roman" w:hAnsi="Verdana" w:cs="Times New Roman"/>
                <w:i/>
                <w:sz w:val="16"/>
                <w:szCs w:val="16"/>
                <w:lang w:eastAsia="uk-UA"/>
              </w:rPr>
              <w:tab/>
            </w:r>
            <w:r>
              <w:rPr>
                <w:rFonts w:ascii="Verdana" w:eastAsia="Times New Roman" w:hAnsi="Verdana" w:cs="Times New Roman"/>
                <w:i/>
                <w:sz w:val="16"/>
                <w:szCs w:val="16"/>
                <w:lang w:eastAsia="uk-UA"/>
              </w:rPr>
              <w:tab/>
            </w:r>
          </w:p>
          <w:p w:rsidR="002204D9" w:rsidRDefault="00AD137C">
            <w:pPr>
              <w:jc w:val="both"/>
              <w:rPr>
                <w:rFonts w:ascii="Verdana" w:eastAsia="Times New Roman" w:hAnsi="Verdana" w:cs="Times New Roman"/>
                <w:i/>
                <w:sz w:val="16"/>
                <w:szCs w:val="16"/>
                <w:lang w:eastAsia="uk-UA"/>
              </w:rPr>
            </w:pPr>
            <w:r>
              <w:rPr>
                <w:rFonts w:ascii="Verdana" w:eastAsia="Times New Roman" w:hAnsi="Verdana" w:cs="Times New Roman"/>
                <w:i/>
                <w:sz w:val="16"/>
                <w:szCs w:val="16"/>
                <w:lang w:eastAsia="uk-UA"/>
              </w:rPr>
              <w:t xml:space="preserve">Дата здійснення операції :  </w:t>
            </w:r>
          </w:p>
          <w:p w:rsidR="002204D9" w:rsidRDefault="00AD137C">
            <w:pPr>
              <w:jc w:val="both"/>
              <w:rPr>
                <w:rFonts w:ascii="Verdana" w:eastAsia="Times New Roman" w:hAnsi="Verdana" w:cs="Times New Roman"/>
                <w:i/>
                <w:sz w:val="16"/>
                <w:szCs w:val="16"/>
                <w:lang w:eastAsia="uk-UA"/>
              </w:rPr>
            </w:pPr>
            <w:r>
              <w:rPr>
                <w:rFonts w:ascii="Verdana" w:eastAsia="Times New Roman" w:hAnsi="Verdana" w:cs="Times New Roman"/>
                <w:i/>
                <w:sz w:val="16"/>
                <w:szCs w:val="16"/>
                <w:lang w:eastAsia="uk-UA"/>
              </w:rPr>
              <w:t>Сума:</w:t>
            </w:r>
            <w:r>
              <w:rPr>
                <w:rFonts w:ascii="Verdana" w:eastAsia="Times New Roman" w:hAnsi="Verdana" w:cs="Times New Roman"/>
                <w:i/>
                <w:sz w:val="16"/>
                <w:szCs w:val="16"/>
                <w:lang w:eastAsia="uk-UA"/>
              </w:rPr>
              <w:tab/>
              <w:t xml:space="preserve">            1046,00</w:t>
            </w:r>
          </w:p>
          <w:p w:rsidR="002204D9" w:rsidRDefault="00AD137C">
            <w:pPr>
              <w:jc w:val="both"/>
              <w:rPr>
                <w:rFonts w:ascii="Verdana" w:eastAsia="Times New Roman" w:hAnsi="Verdana" w:cs="Times New Roman"/>
                <w:i/>
                <w:sz w:val="16"/>
                <w:szCs w:val="16"/>
                <w:lang w:eastAsia="uk-UA"/>
              </w:rPr>
            </w:pPr>
            <w:r>
              <w:rPr>
                <w:rFonts w:ascii="Verdana" w:eastAsia="Times New Roman" w:hAnsi="Verdana" w:cs="Times New Roman"/>
                <w:i/>
                <w:sz w:val="16"/>
                <w:szCs w:val="16"/>
                <w:lang w:eastAsia="uk-UA"/>
              </w:rPr>
              <w:t>Платник:</w:t>
            </w:r>
            <w:r>
              <w:rPr>
                <w:rFonts w:ascii="Verdana" w:eastAsia="Times New Roman" w:hAnsi="Verdana" w:cs="Times New Roman"/>
                <w:i/>
                <w:sz w:val="16"/>
                <w:szCs w:val="16"/>
                <w:lang w:eastAsia="uk-UA"/>
              </w:rPr>
              <w:tab/>
              <w:t>П.І.Б. замовника послуг</w:t>
            </w:r>
            <w:r>
              <w:rPr>
                <w:rFonts w:ascii="Verdana" w:eastAsia="Times New Roman" w:hAnsi="Verdana" w:cs="Times New Roman"/>
                <w:i/>
                <w:sz w:val="16"/>
                <w:szCs w:val="16"/>
                <w:lang w:eastAsia="uk-UA"/>
              </w:rPr>
              <w:tab/>
              <w:t xml:space="preserve"> Код платника</w:t>
            </w:r>
            <w:r>
              <w:rPr>
                <w:rFonts w:ascii="Verdana" w:eastAsia="Times New Roman" w:hAnsi="Verdana" w:cs="Times New Roman"/>
                <w:i/>
                <w:sz w:val="16"/>
                <w:szCs w:val="16"/>
                <w:lang w:eastAsia="uk-UA"/>
              </w:rPr>
              <w:tab/>
            </w:r>
          </w:p>
          <w:p w:rsidR="002204D9" w:rsidRDefault="00AD137C">
            <w:pPr>
              <w:jc w:val="both"/>
              <w:rPr>
                <w:rFonts w:ascii="Verdana" w:hAnsi="Verdana"/>
                <w:i/>
                <w:sz w:val="16"/>
                <w:szCs w:val="16"/>
                <w:lang w:eastAsia="uk-UA"/>
              </w:rPr>
            </w:pPr>
            <w:r>
              <w:rPr>
                <w:rFonts w:ascii="Verdana" w:eastAsia="Times New Roman" w:hAnsi="Verdana" w:cs="Times New Roman"/>
                <w:i/>
                <w:sz w:val="16"/>
                <w:szCs w:val="16"/>
                <w:lang w:eastAsia="uk-UA"/>
              </w:rPr>
              <w:t xml:space="preserve">Отримувач:      </w:t>
            </w:r>
            <w:r>
              <w:rPr>
                <w:rFonts w:ascii="Verdana" w:hAnsi="Verdana"/>
                <w:i/>
                <w:sz w:val="16"/>
                <w:szCs w:val="16"/>
                <w:lang w:eastAsia="uk-UA"/>
              </w:rPr>
              <w:t xml:space="preserve"> Західне міжрегіональне управління </w:t>
            </w:r>
            <w:r>
              <w:rPr>
                <w:rFonts w:ascii="Verdana" w:hAnsi="Verdana"/>
                <w:i/>
                <w:sz w:val="16"/>
                <w:szCs w:val="16"/>
                <w:lang w:val="ru-RU" w:eastAsia="uk-UA"/>
              </w:rPr>
              <w:t xml:space="preserve">ДМС </w:t>
            </w:r>
          </w:p>
          <w:p w:rsidR="002204D9" w:rsidRDefault="00AD137C">
            <w:pPr>
              <w:jc w:val="both"/>
              <w:rPr>
                <w:rFonts w:ascii="Verdana" w:hAnsi="Verdana"/>
                <w:i/>
                <w:sz w:val="16"/>
                <w:szCs w:val="16"/>
                <w:lang w:eastAsia="uk-UA"/>
              </w:rPr>
            </w:pPr>
            <w:r>
              <w:rPr>
                <w:rFonts w:ascii="Verdana" w:eastAsia="Times New Roman" w:hAnsi="Verdana" w:cs="Times New Roman"/>
                <w:i/>
                <w:sz w:val="16"/>
                <w:szCs w:val="16"/>
                <w:lang w:eastAsia="uk-UA"/>
              </w:rPr>
              <w:t xml:space="preserve">Банк:               </w:t>
            </w:r>
            <w:proofErr w:type="spellStart"/>
            <w:r>
              <w:rPr>
                <w:rFonts w:ascii="Verdana" w:hAnsi="Verdana"/>
                <w:i/>
                <w:sz w:val="16"/>
                <w:szCs w:val="16"/>
                <w:lang w:eastAsia="uk-UA"/>
              </w:rPr>
              <w:t>Держказначейська</w:t>
            </w:r>
            <w:proofErr w:type="spellEnd"/>
            <w:r>
              <w:rPr>
                <w:rFonts w:ascii="Verdana" w:hAnsi="Verdana"/>
                <w:i/>
                <w:sz w:val="16"/>
                <w:szCs w:val="16"/>
                <w:lang w:eastAsia="uk-UA"/>
              </w:rPr>
              <w:t xml:space="preserve"> служба України у  </w:t>
            </w:r>
            <w:proofErr w:type="spellStart"/>
            <w:r>
              <w:rPr>
                <w:rFonts w:ascii="Verdana" w:hAnsi="Verdana"/>
                <w:i/>
                <w:sz w:val="16"/>
                <w:szCs w:val="16"/>
                <w:lang w:eastAsia="uk-UA"/>
              </w:rPr>
              <w:t>м.Києві</w:t>
            </w:r>
            <w:proofErr w:type="spellEnd"/>
          </w:p>
          <w:p w:rsidR="002204D9" w:rsidRDefault="00AD137C">
            <w:pPr>
              <w:jc w:val="both"/>
              <w:rPr>
                <w:rFonts w:ascii="Verdana" w:hAnsi="Verdana"/>
                <w:i/>
                <w:sz w:val="16"/>
                <w:szCs w:val="16"/>
                <w:lang w:eastAsia="uk-UA"/>
              </w:rPr>
            </w:pPr>
            <w:r>
              <w:rPr>
                <w:rFonts w:ascii="Verdana" w:hAnsi="Verdana"/>
                <w:i/>
                <w:sz w:val="16"/>
                <w:szCs w:val="16"/>
                <w:lang w:eastAsia="uk-UA"/>
              </w:rPr>
              <w:t>Код ЄДРПОУ:</w:t>
            </w:r>
            <w:r>
              <w:rPr>
                <w:rFonts w:ascii="Verdana" w:hAnsi="Verdana"/>
                <w:i/>
                <w:sz w:val="16"/>
                <w:szCs w:val="16"/>
                <w:lang w:eastAsia="uk-UA"/>
              </w:rPr>
              <w:tab/>
              <w:t>Розрахунковий рахунок:</w:t>
            </w:r>
          </w:p>
          <w:p w:rsidR="002204D9" w:rsidRDefault="00AD137C">
            <w:pPr>
              <w:jc w:val="both"/>
              <w:rPr>
                <w:rFonts w:ascii="Verdana" w:hAnsi="Verdana"/>
                <w:i/>
                <w:sz w:val="16"/>
                <w:szCs w:val="16"/>
                <w:lang w:eastAsia="uk-UA"/>
              </w:rPr>
            </w:pPr>
            <w:r>
              <w:rPr>
                <w:rFonts w:ascii="Verdana" w:hAnsi="Verdana"/>
                <w:i/>
                <w:sz w:val="16"/>
                <w:szCs w:val="16"/>
                <w:lang w:eastAsia="uk-UA"/>
              </w:rPr>
              <w:t>45870769</w:t>
            </w:r>
            <w:r>
              <w:rPr>
                <w:rFonts w:ascii="Verdana" w:hAnsi="Verdana"/>
                <w:i/>
                <w:sz w:val="16"/>
                <w:szCs w:val="16"/>
                <w:lang w:eastAsia="uk-UA"/>
              </w:rPr>
              <w:tab/>
              <w:t>UA688201720355119077000001687</w:t>
            </w:r>
          </w:p>
          <w:p w:rsidR="002204D9" w:rsidRDefault="00AD137C">
            <w:pPr>
              <w:jc w:val="both"/>
              <w:rPr>
                <w:rFonts w:ascii="Verdana" w:eastAsia="Times New Roman" w:hAnsi="Verdana" w:cs="Times New Roman"/>
                <w:i/>
                <w:color w:val="FF0000"/>
                <w:sz w:val="16"/>
                <w:szCs w:val="16"/>
                <w:lang w:eastAsia="uk-UA"/>
              </w:rPr>
            </w:pPr>
            <w:r>
              <w:rPr>
                <w:rFonts w:ascii="Verdana" w:eastAsia="Times New Roman" w:hAnsi="Verdana" w:cs="Times New Roman"/>
                <w:i/>
                <w:sz w:val="16"/>
                <w:szCs w:val="16"/>
                <w:lang w:eastAsia="uk-UA"/>
              </w:rPr>
              <w:t>Призначення платежу:</w:t>
            </w:r>
            <w:r>
              <w:rPr>
                <w:rFonts w:ascii="Verdana" w:eastAsia="Times New Roman" w:hAnsi="Verdana" w:cs="Times New Roman"/>
                <w:i/>
                <w:sz w:val="16"/>
                <w:szCs w:val="16"/>
                <w:lang w:eastAsia="uk-UA"/>
              </w:rPr>
              <w:tab/>
              <w:t>*;</w:t>
            </w:r>
            <w:r>
              <w:rPr>
                <w:rFonts w:ascii="Verdana" w:hAnsi="Verdana"/>
                <w:i/>
                <w:sz w:val="16"/>
                <w:szCs w:val="16"/>
                <w:lang w:eastAsia="uk-UA"/>
              </w:rPr>
              <w:t>454609;1140342;1;серія та номер паспортного документа іноземця</w:t>
            </w:r>
            <w:r>
              <w:rPr>
                <w:rFonts w:ascii="Verdana" w:eastAsia="Times New Roman" w:hAnsi="Verdana" w:cs="Times New Roman"/>
                <w:i/>
                <w:color w:val="FF0000"/>
                <w:sz w:val="16"/>
                <w:szCs w:val="16"/>
                <w:lang w:eastAsia="uk-UA"/>
              </w:rPr>
              <w:t xml:space="preserve">                         </w:t>
            </w:r>
          </w:p>
          <w:p w:rsidR="002204D9" w:rsidRDefault="002204D9">
            <w:pPr>
              <w:jc w:val="both"/>
              <w:rPr>
                <w:rFonts w:ascii="Verdana" w:eastAsia="Times New Roman" w:hAnsi="Verdana" w:cs="Times New Roman"/>
                <w:i/>
                <w:sz w:val="16"/>
                <w:szCs w:val="16"/>
                <w:lang w:eastAsia="uk-UA"/>
              </w:rPr>
            </w:pPr>
          </w:p>
          <w:p w:rsidR="002204D9" w:rsidRDefault="00AD137C">
            <w:pPr>
              <w:jc w:val="both"/>
              <w:rPr>
                <w:rFonts w:ascii="Verdana" w:eastAsia="Times New Roman" w:hAnsi="Verdana" w:cs="Times New Roman"/>
                <w:i/>
                <w:sz w:val="16"/>
                <w:szCs w:val="16"/>
                <w:lang w:eastAsia="uk-UA"/>
              </w:rPr>
            </w:pPr>
            <w:r>
              <w:rPr>
                <w:rFonts w:ascii="Verdana" w:eastAsia="Times New Roman" w:hAnsi="Verdana" w:cs="Times New Roman"/>
                <w:i/>
                <w:sz w:val="16"/>
                <w:szCs w:val="16"/>
                <w:lang w:eastAsia="uk-UA"/>
              </w:rPr>
              <w:t>ДЕРЖАВНЕ МИТО</w:t>
            </w:r>
            <w:r>
              <w:rPr>
                <w:rFonts w:ascii="Verdana" w:eastAsia="Times New Roman" w:hAnsi="Verdana" w:cs="Times New Roman"/>
                <w:i/>
                <w:sz w:val="16"/>
                <w:szCs w:val="16"/>
                <w:lang w:eastAsia="uk-UA"/>
              </w:rPr>
              <w:tab/>
            </w:r>
            <w:r>
              <w:rPr>
                <w:rFonts w:ascii="Verdana" w:eastAsia="Times New Roman" w:hAnsi="Verdana" w:cs="Times New Roman"/>
                <w:i/>
                <w:sz w:val="16"/>
                <w:szCs w:val="16"/>
                <w:lang w:eastAsia="uk-UA"/>
              </w:rPr>
              <w:tab/>
            </w:r>
            <w:r>
              <w:rPr>
                <w:rFonts w:ascii="Verdana" w:eastAsia="Times New Roman" w:hAnsi="Verdana" w:cs="Times New Roman"/>
                <w:i/>
                <w:sz w:val="16"/>
                <w:szCs w:val="16"/>
                <w:lang w:eastAsia="uk-UA"/>
              </w:rPr>
              <w:tab/>
            </w:r>
            <w:r>
              <w:rPr>
                <w:rFonts w:ascii="Verdana" w:eastAsia="Times New Roman" w:hAnsi="Verdana" w:cs="Times New Roman"/>
                <w:i/>
                <w:sz w:val="16"/>
                <w:szCs w:val="16"/>
                <w:lang w:eastAsia="uk-UA"/>
              </w:rPr>
              <w:tab/>
            </w:r>
            <w:r>
              <w:rPr>
                <w:rFonts w:ascii="Verdana" w:eastAsia="Times New Roman" w:hAnsi="Verdana" w:cs="Times New Roman"/>
                <w:i/>
                <w:sz w:val="16"/>
                <w:szCs w:val="16"/>
                <w:lang w:eastAsia="uk-UA"/>
              </w:rPr>
              <w:tab/>
            </w:r>
            <w:r>
              <w:rPr>
                <w:rFonts w:ascii="Verdana" w:eastAsia="Times New Roman" w:hAnsi="Verdana" w:cs="Times New Roman"/>
                <w:i/>
                <w:sz w:val="16"/>
                <w:szCs w:val="16"/>
                <w:lang w:eastAsia="uk-UA"/>
              </w:rPr>
              <w:tab/>
              <w:t xml:space="preserve"> Дата здійснення операції :  </w:t>
            </w:r>
          </w:p>
          <w:p w:rsidR="002204D9" w:rsidRDefault="00AD137C">
            <w:pPr>
              <w:jc w:val="both"/>
              <w:rPr>
                <w:rFonts w:ascii="Verdana" w:eastAsia="Times New Roman" w:hAnsi="Verdana" w:cs="Times New Roman"/>
                <w:i/>
                <w:sz w:val="16"/>
                <w:szCs w:val="16"/>
                <w:lang w:eastAsia="uk-UA"/>
              </w:rPr>
            </w:pPr>
            <w:r>
              <w:rPr>
                <w:rFonts w:ascii="Verdana" w:eastAsia="Times New Roman" w:hAnsi="Verdana" w:cs="Times New Roman"/>
                <w:i/>
                <w:sz w:val="16"/>
                <w:szCs w:val="16"/>
                <w:lang w:eastAsia="uk-UA"/>
              </w:rPr>
              <w:t xml:space="preserve">     Сума:</w:t>
            </w:r>
            <w:r>
              <w:rPr>
                <w:rFonts w:ascii="Verdana" w:eastAsia="Times New Roman" w:hAnsi="Verdana" w:cs="Times New Roman"/>
                <w:i/>
                <w:sz w:val="16"/>
                <w:szCs w:val="16"/>
                <w:lang w:eastAsia="uk-UA"/>
              </w:rPr>
              <w:tab/>
              <w:t>34,00</w:t>
            </w:r>
            <w:r>
              <w:rPr>
                <w:rFonts w:ascii="Verdana" w:eastAsia="Times New Roman" w:hAnsi="Verdana" w:cs="Times New Roman"/>
                <w:i/>
                <w:sz w:val="16"/>
                <w:szCs w:val="16"/>
                <w:lang w:eastAsia="uk-UA"/>
              </w:rPr>
              <w:tab/>
              <w:t>Дата здійснення</w:t>
            </w:r>
            <w:r>
              <w:rPr>
                <w:rFonts w:ascii="Verdana" w:eastAsia="Times New Roman" w:hAnsi="Verdana" w:cs="Times New Roman"/>
                <w:i/>
                <w:sz w:val="16"/>
                <w:szCs w:val="16"/>
                <w:lang w:eastAsia="uk-UA"/>
              </w:rPr>
              <w:t xml:space="preserve"> операції :  </w:t>
            </w:r>
          </w:p>
          <w:p w:rsidR="002204D9" w:rsidRDefault="00AD137C">
            <w:pPr>
              <w:jc w:val="both"/>
              <w:rPr>
                <w:rFonts w:ascii="Verdana" w:eastAsia="Times New Roman" w:hAnsi="Verdana" w:cs="Times New Roman"/>
                <w:i/>
                <w:sz w:val="16"/>
                <w:szCs w:val="16"/>
                <w:lang w:eastAsia="uk-UA"/>
              </w:rPr>
            </w:pPr>
            <w:r>
              <w:rPr>
                <w:rFonts w:ascii="Verdana" w:eastAsia="Times New Roman" w:hAnsi="Verdana" w:cs="Times New Roman"/>
                <w:i/>
                <w:sz w:val="16"/>
                <w:szCs w:val="16"/>
                <w:lang w:eastAsia="uk-UA"/>
              </w:rPr>
              <w:t>Платник:</w:t>
            </w:r>
            <w:r>
              <w:rPr>
                <w:rFonts w:ascii="Verdana" w:eastAsia="Times New Roman" w:hAnsi="Verdana" w:cs="Times New Roman"/>
                <w:i/>
                <w:sz w:val="16"/>
                <w:szCs w:val="16"/>
                <w:lang w:eastAsia="uk-UA"/>
              </w:rPr>
              <w:tab/>
              <w:t>П.І.Б. замовника послуг</w:t>
            </w:r>
            <w:r>
              <w:rPr>
                <w:rFonts w:ascii="Verdana" w:eastAsia="Times New Roman" w:hAnsi="Verdana" w:cs="Times New Roman"/>
                <w:i/>
                <w:sz w:val="16"/>
                <w:szCs w:val="16"/>
                <w:lang w:eastAsia="uk-UA"/>
              </w:rPr>
              <w:tab/>
              <w:t xml:space="preserve"> Код платника</w:t>
            </w:r>
            <w:r>
              <w:rPr>
                <w:rFonts w:ascii="Verdana" w:eastAsia="Times New Roman" w:hAnsi="Verdana" w:cs="Times New Roman"/>
                <w:i/>
                <w:sz w:val="16"/>
                <w:szCs w:val="16"/>
                <w:lang w:eastAsia="uk-UA"/>
              </w:rPr>
              <w:tab/>
            </w:r>
          </w:p>
          <w:p w:rsidR="002204D9" w:rsidRDefault="00AD137C">
            <w:pPr>
              <w:jc w:val="both"/>
              <w:rPr>
                <w:rFonts w:ascii="Verdana" w:eastAsia="Times New Roman" w:hAnsi="Verdana" w:cs="Times New Roman"/>
                <w:i/>
                <w:sz w:val="16"/>
                <w:szCs w:val="16"/>
                <w:lang w:eastAsia="uk-UA"/>
              </w:rPr>
            </w:pPr>
            <w:r>
              <w:rPr>
                <w:rFonts w:ascii="Verdana" w:eastAsia="Times New Roman" w:hAnsi="Verdana" w:cs="Times New Roman"/>
                <w:i/>
                <w:sz w:val="16"/>
                <w:szCs w:val="16"/>
                <w:lang w:eastAsia="uk-UA"/>
              </w:rPr>
              <w:t>Отримувач:</w:t>
            </w:r>
            <w:r>
              <w:rPr>
                <w:rFonts w:ascii="Verdana" w:eastAsia="Times New Roman" w:hAnsi="Verdana" w:cs="Times New Roman"/>
                <w:i/>
                <w:sz w:val="16"/>
                <w:szCs w:val="16"/>
                <w:lang w:eastAsia="uk-UA"/>
              </w:rPr>
              <w:tab/>
              <w:t>Назва: ГУК Львів/</w:t>
            </w:r>
            <w:proofErr w:type="spellStart"/>
            <w:r>
              <w:rPr>
                <w:rFonts w:ascii="Verdana" w:eastAsia="Times New Roman" w:hAnsi="Verdana" w:cs="Times New Roman"/>
                <w:i/>
                <w:sz w:val="16"/>
                <w:szCs w:val="16"/>
                <w:lang w:eastAsia="uk-UA"/>
              </w:rPr>
              <w:t>Городоцька</w:t>
            </w:r>
            <w:proofErr w:type="spellEnd"/>
            <w:r>
              <w:rPr>
                <w:rFonts w:ascii="Verdana" w:eastAsia="Times New Roman" w:hAnsi="Verdana" w:cs="Times New Roman"/>
                <w:i/>
                <w:sz w:val="16"/>
                <w:szCs w:val="16"/>
                <w:lang w:eastAsia="uk-UA"/>
              </w:rPr>
              <w:t xml:space="preserve"> ТГ/22090400</w:t>
            </w:r>
          </w:p>
          <w:p w:rsidR="002204D9" w:rsidRDefault="00AD137C">
            <w:pPr>
              <w:jc w:val="both"/>
              <w:rPr>
                <w:rFonts w:ascii="Verdana" w:eastAsia="Times New Roman" w:hAnsi="Verdana" w:cs="Times New Roman"/>
                <w:i/>
                <w:sz w:val="16"/>
                <w:szCs w:val="16"/>
                <w:lang w:eastAsia="uk-UA"/>
              </w:rPr>
            </w:pPr>
            <w:r>
              <w:rPr>
                <w:rFonts w:ascii="Verdana" w:eastAsia="Times New Roman" w:hAnsi="Verdana" w:cs="Times New Roman"/>
                <w:i/>
                <w:sz w:val="16"/>
                <w:szCs w:val="16"/>
                <w:lang w:eastAsia="uk-UA"/>
              </w:rPr>
              <w:t>Банк:               Казначейство України (ЕАП)</w:t>
            </w:r>
          </w:p>
          <w:p w:rsidR="002204D9" w:rsidRDefault="00AD137C">
            <w:pPr>
              <w:jc w:val="both"/>
              <w:rPr>
                <w:rFonts w:ascii="Verdana" w:eastAsia="Times New Roman" w:hAnsi="Verdana" w:cs="Times New Roman"/>
                <w:i/>
                <w:sz w:val="16"/>
                <w:szCs w:val="16"/>
                <w:lang w:eastAsia="uk-UA"/>
              </w:rPr>
            </w:pPr>
            <w:r>
              <w:rPr>
                <w:rFonts w:ascii="Verdana" w:eastAsia="Times New Roman" w:hAnsi="Verdana" w:cs="Times New Roman"/>
                <w:i/>
                <w:sz w:val="16"/>
                <w:szCs w:val="16"/>
                <w:lang w:eastAsia="uk-UA"/>
              </w:rPr>
              <w:t>Код ЄДРПОУ:</w:t>
            </w:r>
            <w:r>
              <w:rPr>
                <w:rFonts w:ascii="Verdana" w:eastAsia="Times New Roman" w:hAnsi="Verdana" w:cs="Times New Roman"/>
                <w:i/>
                <w:sz w:val="16"/>
                <w:szCs w:val="16"/>
                <w:lang w:eastAsia="uk-UA"/>
              </w:rPr>
              <w:tab/>
              <w:t>Розрахунковий рахунок:</w:t>
            </w:r>
          </w:p>
          <w:p w:rsidR="002204D9" w:rsidRDefault="00AD137C">
            <w:pPr>
              <w:jc w:val="both"/>
              <w:rPr>
                <w:rFonts w:ascii="Verdana" w:eastAsia="Times New Roman" w:hAnsi="Verdana" w:cs="Times New Roman"/>
                <w:i/>
                <w:sz w:val="16"/>
                <w:szCs w:val="16"/>
                <w:lang w:eastAsia="uk-UA"/>
              </w:rPr>
            </w:pPr>
            <w:r>
              <w:rPr>
                <w:rFonts w:ascii="Verdana" w:eastAsia="Times New Roman" w:hAnsi="Verdana" w:cs="Times New Roman"/>
                <w:i/>
                <w:sz w:val="16"/>
                <w:szCs w:val="16"/>
                <w:lang w:eastAsia="uk-UA"/>
              </w:rPr>
              <w:t>38008294         UA 418999980314010538000013861</w:t>
            </w:r>
          </w:p>
          <w:p w:rsidR="002204D9" w:rsidRDefault="00AD137C">
            <w:pPr>
              <w:jc w:val="both"/>
              <w:rPr>
                <w:rFonts w:ascii="Verdana" w:eastAsia="Times New Roman" w:hAnsi="Verdana" w:cs="Times New Roman"/>
                <w:i/>
                <w:sz w:val="16"/>
                <w:szCs w:val="16"/>
                <w:lang w:eastAsia="uk-UA"/>
              </w:rPr>
            </w:pPr>
            <w:r>
              <w:rPr>
                <w:rFonts w:ascii="Verdana" w:eastAsia="Times New Roman" w:hAnsi="Verdana" w:cs="Times New Roman"/>
                <w:i/>
                <w:sz w:val="16"/>
                <w:szCs w:val="16"/>
                <w:lang w:eastAsia="uk-UA"/>
              </w:rPr>
              <w:t>Призначення п</w:t>
            </w:r>
            <w:r>
              <w:rPr>
                <w:rFonts w:ascii="Verdana" w:eastAsia="Times New Roman" w:hAnsi="Verdana" w:cs="Times New Roman"/>
                <w:i/>
                <w:sz w:val="16"/>
                <w:szCs w:val="16"/>
                <w:lang w:eastAsia="uk-UA"/>
              </w:rPr>
              <w:t>латежу:</w:t>
            </w:r>
            <w:r>
              <w:rPr>
                <w:rFonts w:ascii="Verdana" w:eastAsia="Times New Roman" w:hAnsi="Verdana" w:cs="Times New Roman"/>
                <w:i/>
                <w:sz w:val="16"/>
                <w:szCs w:val="16"/>
                <w:lang w:eastAsia="uk-UA"/>
              </w:rPr>
              <w:tab/>
              <w:t>Державне мито пов’язане з видачею та оформленням закордонних паспортів (посвідок) та паспортів громадян України, код доходу 22090400</w:t>
            </w:r>
          </w:p>
          <w:p w:rsidR="002204D9" w:rsidRDefault="002204D9">
            <w:pPr>
              <w:jc w:val="both"/>
              <w:rPr>
                <w:rFonts w:ascii="Verdana" w:eastAsia="Times New Roman" w:hAnsi="Verdana" w:cs="Times New Roman"/>
                <w:color w:val="FF0000"/>
                <w:sz w:val="16"/>
                <w:szCs w:val="16"/>
                <w:lang w:eastAsia="uk-UA"/>
              </w:rPr>
            </w:pPr>
          </w:p>
        </w:tc>
      </w:tr>
      <w:tr w:rsidR="002204D9">
        <w:trPr>
          <w:trHeight w:val="1040"/>
        </w:trPr>
        <w:tc>
          <w:tcPr>
            <w:tcW w:w="678" w:type="dxa"/>
            <w:tcBorders>
              <w:top w:val="single" w:sz="4" w:space="0" w:color="000000"/>
              <w:left w:val="single" w:sz="4" w:space="0" w:color="000000"/>
              <w:bottom w:val="single" w:sz="4" w:space="0" w:color="000000"/>
              <w:right w:val="single" w:sz="4" w:space="0" w:color="000000"/>
            </w:tcBorders>
            <w:vAlign w:val="center"/>
          </w:tcPr>
          <w:p w:rsidR="002204D9" w:rsidRDefault="00AD137C">
            <w:pPr>
              <w:jc w:val="center"/>
              <w:rPr>
                <w:rFonts w:ascii="Verdana" w:eastAsia="Times New Roman" w:hAnsi="Verdana" w:cs="Times New Roman"/>
                <w:sz w:val="16"/>
                <w:szCs w:val="16"/>
                <w:lang w:eastAsia="uk-UA"/>
              </w:rPr>
            </w:pPr>
            <w:r>
              <w:rPr>
                <w:rFonts w:eastAsia="Times New Roman" w:cs="Times New Roman"/>
                <w:b/>
                <w:sz w:val="20"/>
                <w:szCs w:val="20"/>
                <w:lang w:eastAsia="uk-UA"/>
              </w:rPr>
              <w:t>12.</w:t>
            </w:r>
          </w:p>
        </w:tc>
        <w:tc>
          <w:tcPr>
            <w:tcW w:w="3244" w:type="dxa"/>
            <w:tcBorders>
              <w:top w:val="single" w:sz="4" w:space="0" w:color="000000"/>
              <w:left w:val="single" w:sz="4" w:space="0" w:color="000000"/>
              <w:bottom w:val="single" w:sz="4" w:space="0" w:color="000000"/>
              <w:right w:val="single" w:sz="4" w:space="0" w:color="000000"/>
            </w:tcBorders>
            <w:vAlign w:val="center"/>
          </w:tcPr>
          <w:p w:rsidR="002204D9" w:rsidRDefault="00AD137C">
            <w:pPr>
              <w:jc w:val="center"/>
              <w:rPr>
                <w:rFonts w:ascii="Verdana" w:eastAsia="Times New Roman" w:hAnsi="Verdana" w:cs="Times New Roman"/>
                <w:sz w:val="16"/>
                <w:szCs w:val="16"/>
                <w:lang w:eastAsia="uk-UA"/>
              </w:rPr>
            </w:pPr>
            <w:r>
              <w:rPr>
                <w:rFonts w:eastAsia="Times New Roman" w:cs="Times New Roman"/>
                <w:sz w:val="20"/>
                <w:szCs w:val="20"/>
                <w:lang w:eastAsia="uk-UA"/>
              </w:rPr>
              <w:t>Строк надання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2204D9" w:rsidRDefault="00AD137C">
            <w:pPr>
              <w:ind w:firstLine="473"/>
              <w:jc w:val="both"/>
              <w:rPr>
                <w:rFonts w:ascii="Verdana" w:eastAsia="Times New Roman" w:hAnsi="Verdana" w:cs="Times New Roman"/>
                <w:sz w:val="16"/>
                <w:szCs w:val="16"/>
                <w:lang w:eastAsia="uk-UA"/>
              </w:rPr>
            </w:pPr>
            <w:r>
              <w:rPr>
                <w:rFonts w:eastAsia="Times New Roman" w:cs="Times New Roman"/>
                <w:color w:val="000000"/>
                <w:sz w:val="20"/>
                <w:szCs w:val="20"/>
                <w:lang w:eastAsia="ru-RU"/>
              </w:rPr>
              <w:t xml:space="preserve">Посвідка на тимчасове проживання видається протягом 15 робочих днів з дати прийняття документів від іноземця та особи без громадянства. </w:t>
            </w:r>
          </w:p>
        </w:tc>
      </w:tr>
      <w:tr w:rsidR="002204D9">
        <w:tc>
          <w:tcPr>
            <w:tcW w:w="678" w:type="dxa"/>
            <w:tcBorders>
              <w:top w:val="single" w:sz="4" w:space="0" w:color="000000"/>
              <w:left w:val="single" w:sz="4" w:space="0" w:color="000000"/>
              <w:bottom w:val="single" w:sz="4" w:space="0" w:color="000000"/>
              <w:right w:val="single" w:sz="4" w:space="0" w:color="000000"/>
            </w:tcBorders>
            <w:vAlign w:val="center"/>
          </w:tcPr>
          <w:p w:rsidR="002204D9" w:rsidRDefault="00AD137C">
            <w:pPr>
              <w:jc w:val="center"/>
              <w:rPr>
                <w:rFonts w:ascii="Verdana" w:eastAsia="Times New Roman" w:hAnsi="Verdana" w:cs="Times New Roman"/>
                <w:b/>
                <w:sz w:val="16"/>
                <w:szCs w:val="16"/>
                <w:lang w:eastAsia="uk-UA"/>
              </w:rPr>
            </w:pPr>
            <w:r>
              <w:rPr>
                <w:rFonts w:eastAsia="Times New Roman" w:cs="Times New Roman"/>
                <w:b/>
                <w:sz w:val="20"/>
                <w:szCs w:val="20"/>
                <w:lang w:eastAsia="uk-UA"/>
              </w:rPr>
              <w:t>13.</w:t>
            </w:r>
          </w:p>
          <w:p w:rsidR="002204D9" w:rsidRDefault="002204D9">
            <w:pPr>
              <w:jc w:val="center"/>
              <w:rPr>
                <w:rFonts w:ascii="Verdana" w:eastAsia="Times New Roman" w:hAnsi="Verdana" w:cs="Times New Roman"/>
                <w:b/>
                <w:sz w:val="16"/>
                <w:szCs w:val="16"/>
                <w:lang w:eastAsia="uk-UA"/>
              </w:rPr>
            </w:pPr>
          </w:p>
          <w:p w:rsidR="002204D9" w:rsidRDefault="002204D9">
            <w:pPr>
              <w:jc w:val="center"/>
              <w:rPr>
                <w:rFonts w:ascii="Verdana" w:eastAsia="Times New Roman" w:hAnsi="Verdana" w:cs="Times New Roman"/>
                <w:b/>
                <w:sz w:val="16"/>
                <w:szCs w:val="16"/>
                <w:lang w:eastAsia="uk-UA"/>
              </w:rPr>
            </w:pPr>
          </w:p>
          <w:p w:rsidR="002204D9" w:rsidRDefault="002204D9">
            <w:pPr>
              <w:jc w:val="center"/>
              <w:rPr>
                <w:rFonts w:ascii="Verdana" w:eastAsia="Times New Roman" w:hAnsi="Verdana" w:cs="Times New Roman"/>
                <w:b/>
                <w:sz w:val="16"/>
                <w:szCs w:val="16"/>
                <w:lang w:eastAsia="uk-UA"/>
              </w:rPr>
            </w:pPr>
          </w:p>
          <w:p w:rsidR="002204D9" w:rsidRDefault="002204D9">
            <w:pPr>
              <w:jc w:val="center"/>
              <w:rPr>
                <w:rFonts w:ascii="Verdana" w:eastAsia="Times New Roman" w:hAnsi="Verdana" w:cs="Times New Roman"/>
                <w:sz w:val="16"/>
                <w:szCs w:val="16"/>
                <w:lang w:eastAsia="uk-UA"/>
              </w:rPr>
            </w:pPr>
          </w:p>
        </w:tc>
        <w:tc>
          <w:tcPr>
            <w:tcW w:w="3244" w:type="dxa"/>
            <w:tcBorders>
              <w:top w:val="single" w:sz="4" w:space="0" w:color="000000"/>
              <w:left w:val="single" w:sz="4" w:space="0" w:color="000000"/>
              <w:bottom w:val="single" w:sz="4" w:space="0" w:color="000000"/>
              <w:right w:val="single" w:sz="4" w:space="0" w:color="000000"/>
            </w:tcBorders>
            <w:vAlign w:val="center"/>
          </w:tcPr>
          <w:p w:rsidR="002204D9" w:rsidRDefault="00AD137C">
            <w:pPr>
              <w:jc w:val="center"/>
              <w:rPr>
                <w:rFonts w:ascii="Verdana" w:eastAsia="Times New Roman" w:hAnsi="Verdana" w:cs="Times New Roman"/>
                <w:sz w:val="16"/>
                <w:szCs w:val="16"/>
                <w:lang w:eastAsia="uk-UA"/>
              </w:rPr>
            </w:pPr>
            <w:r>
              <w:rPr>
                <w:rFonts w:eastAsia="Times New Roman" w:cs="Times New Roman"/>
                <w:sz w:val="20"/>
                <w:szCs w:val="20"/>
                <w:lang w:eastAsia="uk-UA"/>
              </w:rPr>
              <w:lastRenderedPageBreak/>
              <w:t>Перелік підстав для відмови у наданні адміністративної послуги</w:t>
            </w:r>
          </w:p>
          <w:p w:rsidR="002204D9" w:rsidRDefault="002204D9">
            <w:pPr>
              <w:jc w:val="center"/>
              <w:rPr>
                <w:rFonts w:ascii="Verdana" w:eastAsia="Times New Roman" w:hAnsi="Verdana" w:cs="Times New Roman"/>
                <w:sz w:val="16"/>
                <w:szCs w:val="16"/>
                <w:lang w:eastAsia="uk-UA"/>
              </w:rPr>
            </w:pPr>
          </w:p>
          <w:p w:rsidR="002204D9" w:rsidRDefault="002204D9">
            <w:pPr>
              <w:jc w:val="center"/>
              <w:rPr>
                <w:rFonts w:ascii="Verdana" w:eastAsia="Times New Roman" w:hAnsi="Verdana" w:cs="Times New Roman"/>
                <w:sz w:val="16"/>
                <w:szCs w:val="16"/>
                <w:lang w:eastAsia="uk-UA"/>
              </w:rPr>
            </w:pPr>
          </w:p>
          <w:p w:rsidR="002204D9" w:rsidRDefault="002204D9">
            <w:pPr>
              <w:jc w:val="center"/>
              <w:rPr>
                <w:rFonts w:ascii="Verdana" w:eastAsia="Times New Roman" w:hAnsi="Verdana" w:cs="Times New Roman"/>
                <w:sz w:val="16"/>
                <w:szCs w:val="16"/>
                <w:lang w:eastAsia="uk-UA"/>
              </w:rPr>
            </w:pPr>
          </w:p>
          <w:p w:rsidR="002204D9" w:rsidRDefault="002204D9">
            <w:pPr>
              <w:jc w:val="center"/>
              <w:rPr>
                <w:rFonts w:ascii="Verdana" w:eastAsia="Times New Roman" w:hAnsi="Verdana" w:cs="Times New Roman"/>
                <w:sz w:val="16"/>
                <w:szCs w:val="16"/>
                <w:lang w:eastAsia="uk-UA"/>
              </w:rPr>
            </w:pPr>
          </w:p>
        </w:tc>
        <w:tc>
          <w:tcPr>
            <w:tcW w:w="5932" w:type="dxa"/>
            <w:tcBorders>
              <w:top w:val="single" w:sz="4" w:space="0" w:color="000000"/>
              <w:left w:val="single" w:sz="4" w:space="0" w:color="000000"/>
              <w:bottom w:val="single" w:sz="4" w:space="0" w:color="000000"/>
              <w:right w:val="single" w:sz="4" w:space="0" w:color="000000"/>
            </w:tcBorders>
          </w:tcPr>
          <w:p w:rsidR="002204D9" w:rsidRDefault="00AD137C">
            <w:pPr>
              <w:ind w:firstLine="470"/>
              <w:jc w:val="both"/>
              <w:rPr>
                <w:rFonts w:eastAsia="Times New Roman" w:cs="Times New Roman"/>
                <w:sz w:val="20"/>
                <w:szCs w:val="20"/>
                <w:lang w:eastAsia="uk-UA"/>
              </w:rPr>
            </w:pPr>
            <w:r>
              <w:rPr>
                <w:rFonts w:eastAsia="Times New Roman" w:cs="Times New Roman"/>
                <w:sz w:val="20"/>
                <w:szCs w:val="20"/>
                <w:lang w:eastAsia="uk-UA"/>
              </w:rPr>
              <w:lastRenderedPageBreak/>
              <w:t xml:space="preserve">У разі виявлення факту подання документів не в повному обсязі або подання документів, оформлення яких не відповідає вимогам законодавства, або у разі порушення іноземцем та </w:t>
            </w:r>
            <w:r>
              <w:rPr>
                <w:rFonts w:eastAsia="Times New Roman" w:cs="Times New Roman"/>
                <w:sz w:val="20"/>
                <w:szCs w:val="20"/>
                <w:lang w:eastAsia="uk-UA"/>
              </w:rPr>
              <w:lastRenderedPageBreak/>
              <w:t xml:space="preserve">особою без громадянства строку, визначеного </w:t>
            </w:r>
            <w:hyperlink r:id="rId32" w:anchor="n100" w:history="1">
              <w:r>
                <w:rPr>
                  <w:rStyle w:val="a3"/>
                  <w:rFonts w:eastAsia="Times New Roman" w:cs="Times New Roman"/>
                  <w:color w:val="auto"/>
                  <w:sz w:val="20"/>
                  <w:szCs w:val="20"/>
                  <w:u w:val="none"/>
                  <w:lang w:eastAsia="uk-UA"/>
                </w:rPr>
                <w:t>пунктом 17</w:t>
              </w:r>
            </w:hyperlink>
            <w:r>
              <w:rPr>
                <w:rFonts w:eastAsia="Times New Roman" w:cs="Times New Roman"/>
                <w:sz w:val="20"/>
                <w:szCs w:val="20"/>
                <w:lang w:eastAsia="uk-UA"/>
              </w:rPr>
              <w:t xml:space="preserve"> Порядку, працівник територіального органу/територіального підрозділу ДМС, уповноваженого суб’єкта </w:t>
            </w:r>
            <w:r>
              <w:rPr>
                <w:rFonts w:eastAsia="Times New Roman" w:cs="Times New Roman"/>
                <w:b/>
                <w:sz w:val="20"/>
                <w:szCs w:val="20"/>
                <w:lang w:eastAsia="uk-UA"/>
              </w:rPr>
              <w:t>приймає рішення про залишення заяви-анкети без руху</w:t>
            </w:r>
            <w:r>
              <w:rPr>
                <w:rFonts w:eastAsia="Times New Roman" w:cs="Times New Roman"/>
                <w:sz w:val="20"/>
                <w:szCs w:val="20"/>
                <w:lang w:eastAsia="uk-UA"/>
              </w:rPr>
              <w:t xml:space="preserve"> та негайно (за можливості) вручає під розписку іноземцю </w:t>
            </w:r>
            <w:r>
              <w:rPr>
                <w:rFonts w:eastAsia="Times New Roman" w:cs="Times New Roman"/>
                <w:sz w:val="20"/>
                <w:szCs w:val="20"/>
                <w:lang w:eastAsia="uk-UA"/>
              </w:rPr>
              <w:t>та особі без громадянства, або законному представнику повідомлення про залишення заяви-анкети про оформлення посвідки на тимчасове проживання без руху із зазначенням виявлених недоліків з посиланням на порушені вимоги законодавства.</w:t>
            </w:r>
          </w:p>
          <w:p w:rsidR="002204D9" w:rsidRDefault="002204D9">
            <w:pPr>
              <w:rPr>
                <w:rFonts w:eastAsia="Times New Roman" w:cs="Times New Roman"/>
                <w:b/>
                <w:sz w:val="20"/>
                <w:szCs w:val="20"/>
                <w:lang w:eastAsia="uk-UA"/>
              </w:rPr>
            </w:pPr>
          </w:p>
          <w:p w:rsidR="002204D9" w:rsidRDefault="00AD137C">
            <w:pPr>
              <w:jc w:val="center"/>
              <w:rPr>
                <w:rFonts w:eastAsia="Times New Roman" w:cs="Times New Roman"/>
                <w:b/>
                <w:bCs/>
                <w:sz w:val="20"/>
                <w:szCs w:val="20"/>
                <w:lang w:eastAsia="uk-UA"/>
              </w:rPr>
            </w:pPr>
            <w:r>
              <w:rPr>
                <w:rFonts w:eastAsia="Times New Roman" w:cs="Times New Roman"/>
                <w:b/>
                <w:sz w:val="20"/>
                <w:szCs w:val="20"/>
                <w:lang w:eastAsia="uk-UA"/>
              </w:rPr>
              <w:t xml:space="preserve">Територіальний </w:t>
            </w:r>
            <w:r>
              <w:rPr>
                <w:rFonts w:eastAsia="Times New Roman" w:cs="Times New Roman"/>
                <w:b/>
                <w:sz w:val="20"/>
                <w:szCs w:val="20"/>
                <w:lang w:eastAsia="uk-UA"/>
              </w:rPr>
              <w:t>орган/територіальний підрозділ ДМС</w:t>
            </w:r>
            <w:r>
              <w:rPr>
                <w:rFonts w:eastAsia="Times New Roman" w:cs="Times New Roman"/>
                <w:sz w:val="20"/>
                <w:szCs w:val="20"/>
                <w:lang w:eastAsia="uk-UA"/>
              </w:rPr>
              <w:t xml:space="preserve"> </w:t>
            </w:r>
            <w:r>
              <w:rPr>
                <w:rFonts w:eastAsia="Times New Roman" w:cs="Times New Roman"/>
                <w:b/>
                <w:sz w:val="20"/>
                <w:szCs w:val="20"/>
                <w:lang w:eastAsia="uk-UA"/>
              </w:rPr>
              <w:t>відмовляє іноземцю та особі без громадянства</w:t>
            </w:r>
            <w:r>
              <w:rPr>
                <w:rFonts w:eastAsia="Times New Roman" w:cs="Times New Roman"/>
                <w:sz w:val="20"/>
                <w:szCs w:val="20"/>
                <w:lang w:eastAsia="uk-UA"/>
              </w:rPr>
              <w:t xml:space="preserve"> </w:t>
            </w:r>
            <w:r>
              <w:rPr>
                <w:rFonts w:eastAsia="Times New Roman" w:cs="Times New Roman"/>
                <w:b/>
                <w:sz w:val="20"/>
                <w:szCs w:val="20"/>
                <w:lang w:eastAsia="uk-UA"/>
              </w:rPr>
              <w:t>в оформленні або видачі посвідки на тимчасове проживання у разі,</w:t>
            </w:r>
            <w:r>
              <w:rPr>
                <w:rFonts w:eastAsia="Times New Roman" w:cs="Times New Roman"/>
                <w:b/>
                <w:bCs/>
                <w:sz w:val="20"/>
                <w:szCs w:val="20"/>
                <w:lang w:eastAsia="uk-UA"/>
              </w:rPr>
              <w:t xml:space="preserve"> коли:</w:t>
            </w:r>
          </w:p>
          <w:p w:rsidR="002204D9" w:rsidRDefault="002204D9">
            <w:pPr>
              <w:jc w:val="center"/>
              <w:rPr>
                <w:rFonts w:ascii="Verdana" w:eastAsia="Times New Roman" w:hAnsi="Verdana" w:cs="Times New Roman"/>
                <w:b/>
                <w:sz w:val="16"/>
                <w:szCs w:val="16"/>
                <w:lang w:eastAsia="uk-UA"/>
              </w:rPr>
            </w:pPr>
          </w:p>
          <w:p w:rsidR="002204D9" w:rsidRDefault="00AD137C">
            <w:pPr>
              <w:ind w:firstLine="473"/>
              <w:jc w:val="both"/>
              <w:rPr>
                <w:rFonts w:eastAsia="Times New Roman" w:cs="Times New Roman"/>
                <w:sz w:val="20"/>
                <w:szCs w:val="20"/>
                <w:lang w:eastAsia="uk-UA"/>
              </w:rPr>
            </w:pPr>
            <w:r>
              <w:rPr>
                <w:rFonts w:eastAsia="Times New Roman" w:cs="Times New Roman"/>
                <w:sz w:val="20"/>
                <w:szCs w:val="20"/>
                <w:lang w:eastAsia="uk-UA"/>
              </w:rPr>
              <w:t>1) іноземець та особа без громадянства мають посвідку на тимчасове проживання чи посвідку на постійне проживання (крім випадків обміну посвідки на тимчасове проживання), військово-обліковий документ (службове посвідчення) військовослужбовця, який підтвердж</w:t>
            </w:r>
            <w:r>
              <w:rPr>
                <w:rFonts w:eastAsia="Times New Roman" w:cs="Times New Roman"/>
                <w:sz w:val="20"/>
                <w:szCs w:val="20"/>
                <w:lang w:eastAsia="uk-UA"/>
              </w:rPr>
              <w:t xml:space="preserve">ує факт служби за контрактом у Збройних Силах України, Державній спеціальній службі транспорту, Національній гвардії України, посвідчення біженця чи посвідчення особи, якій надано додатковий захист, які є дійсними на день звернення; </w:t>
            </w:r>
          </w:p>
          <w:p w:rsidR="002204D9" w:rsidRDefault="00AD137C">
            <w:pPr>
              <w:ind w:firstLine="473"/>
              <w:jc w:val="both"/>
              <w:rPr>
                <w:rFonts w:eastAsia="Times New Roman" w:cs="Times New Roman"/>
                <w:sz w:val="20"/>
                <w:szCs w:val="20"/>
                <w:lang w:eastAsia="uk-UA"/>
              </w:rPr>
            </w:pPr>
            <w:r>
              <w:rPr>
                <w:rFonts w:eastAsia="Times New Roman" w:cs="Times New Roman"/>
                <w:sz w:val="20"/>
                <w:szCs w:val="20"/>
                <w:lang w:eastAsia="uk-UA"/>
              </w:rPr>
              <w:t xml:space="preserve">2) іноземець та особа </w:t>
            </w:r>
            <w:r>
              <w:rPr>
                <w:rFonts w:eastAsia="Times New Roman" w:cs="Times New Roman"/>
                <w:sz w:val="20"/>
                <w:szCs w:val="20"/>
                <w:lang w:eastAsia="uk-UA"/>
              </w:rPr>
              <w:t>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 заборону в’їзду.</w:t>
            </w:r>
          </w:p>
          <w:p w:rsidR="002204D9" w:rsidRDefault="00AD137C">
            <w:pPr>
              <w:ind w:firstLine="473"/>
              <w:jc w:val="both"/>
              <w:rPr>
                <w:rFonts w:eastAsia="Times New Roman" w:cs="Times New Roman"/>
                <w:sz w:val="20"/>
                <w:szCs w:val="20"/>
                <w:lang w:eastAsia="uk-UA"/>
              </w:rPr>
            </w:pPr>
            <w:r>
              <w:rPr>
                <w:rFonts w:eastAsia="Times New Roman" w:cs="Times New Roman"/>
                <w:sz w:val="20"/>
                <w:szCs w:val="20"/>
                <w:lang w:eastAsia="uk-UA"/>
              </w:rPr>
              <w:t>Цей підпункт не застосо</w:t>
            </w:r>
            <w:r>
              <w:rPr>
                <w:rFonts w:eastAsia="Times New Roman" w:cs="Times New Roman"/>
                <w:sz w:val="20"/>
                <w:szCs w:val="20"/>
                <w:lang w:eastAsia="uk-UA"/>
              </w:rPr>
              <w:t>вується до осіб, визнаних відповідно до статті 6</w:t>
            </w:r>
            <w:r>
              <w:rPr>
                <w:rFonts w:eastAsia="Times New Roman" w:cs="Times New Roman"/>
                <w:sz w:val="20"/>
                <w:szCs w:val="20"/>
                <w:vertAlign w:val="superscript"/>
                <w:lang w:eastAsia="uk-UA"/>
              </w:rPr>
              <w:t>1</w:t>
            </w:r>
            <w:r>
              <w:rPr>
                <w:rFonts w:eastAsia="Times New Roman" w:cs="Times New Roman"/>
                <w:sz w:val="20"/>
                <w:szCs w:val="20"/>
                <w:lang w:eastAsia="uk-UA"/>
              </w:rPr>
              <w:t xml:space="preserve"> Закону України «Про правовий статус іноземців та осіб без громадянства» особами без громадянства;</w:t>
            </w:r>
          </w:p>
          <w:p w:rsidR="002204D9" w:rsidRDefault="00AD137C">
            <w:pPr>
              <w:ind w:firstLine="473"/>
              <w:jc w:val="both"/>
              <w:rPr>
                <w:rFonts w:ascii="Verdana" w:eastAsia="Times New Roman" w:hAnsi="Verdana" w:cs="Times New Roman"/>
                <w:sz w:val="16"/>
                <w:szCs w:val="16"/>
                <w:lang w:eastAsia="uk-UA"/>
              </w:rPr>
            </w:pPr>
            <w:r>
              <w:rPr>
                <w:rFonts w:eastAsia="Times New Roman" w:cs="Times New Roman"/>
                <w:sz w:val="20"/>
                <w:szCs w:val="20"/>
                <w:lang w:eastAsia="uk-UA"/>
              </w:rPr>
              <w:t>3) дані, отримані з баз даних Єдиного державного демографічного реєстру, картотек, не підтверджують надану і</w:t>
            </w:r>
            <w:r>
              <w:rPr>
                <w:rFonts w:eastAsia="Times New Roman" w:cs="Times New Roman"/>
                <w:sz w:val="20"/>
                <w:szCs w:val="20"/>
                <w:lang w:eastAsia="uk-UA"/>
              </w:rPr>
              <w:t>ноземцем або особою без громадянства інформацію;</w:t>
            </w:r>
          </w:p>
          <w:p w:rsidR="002204D9" w:rsidRDefault="00AD137C">
            <w:pPr>
              <w:ind w:firstLine="473"/>
              <w:jc w:val="both"/>
              <w:rPr>
                <w:rFonts w:ascii="Verdana" w:eastAsia="Times New Roman" w:hAnsi="Verdana" w:cs="Times New Roman"/>
                <w:sz w:val="16"/>
                <w:szCs w:val="16"/>
                <w:lang w:eastAsia="uk-UA"/>
              </w:rPr>
            </w:pPr>
            <w:r>
              <w:rPr>
                <w:rFonts w:eastAsia="Times New Roman" w:cs="Times New Roman"/>
                <w:sz w:val="20"/>
                <w:szCs w:val="20"/>
                <w:lang w:eastAsia="uk-UA"/>
              </w:rPr>
              <w:t>4) встановлено належність особи до громадянства України;</w:t>
            </w:r>
          </w:p>
          <w:p w:rsidR="002204D9" w:rsidRDefault="00AD137C">
            <w:pPr>
              <w:ind w:firstLine="473"/>
              <w:jc w:val="both"/>
              <w:rPr>
                <w:rFonts w:ascii="Verdana" w:eastAsia="Times New Roman" w:hAnsi="Verdana" w:cs="Times New Roman"/>
                <w:sz w:val="16"/>
                <w:szCs w:val="16"/>
                <w:lang w:eastAsia="uk-UA"/>
              </w:rPr>
            </w:pPr>
            <w:r>
              <w:rPr>
                <w:rFonts w:eastAsia="Times New Roman" w:cs="Times New Roman"/>
                <w:sz w:val="20"/>
                <w:szCs w:val="20"/>
                <w:lang w:eastAsia="uk-UA"/>
              </w:rPr>
              <w:t>5) за видачею посвідки на тимчасове проживання звернувся законний представник, який не має документально підтверджених повноважень для її отримання;</w:t>
            </w:r>
          </w:p>
          <w:p w:rsidR="002204D9" w:rsidRDefault="00AD137C">
            <w:pPr>
              <w:ind w:firstLine="473"/>
              <w:jc w:val="both"/>
              <w:rPr>
                <w:rFonts w:ascii="Verdana" w:eastAsia="Times New Roman" w:hAnsi="Verdana" w:cs="Times New Roman"/>
                <w:sz w:val="16"/>
                <w:szCs w:val="16"/>
                <w:lang w:eastAsia="uk-UA"/>
              </w:rPr>
            </w:pPr>
            <w:r>
              <w:rPr>
                <w:rFonts w:eastAsia="Times New Roman" w:cs="Times New Roman"/>
                <w:sz w:val="20"/>
                <w:szCs w:val="20"/>
                <w:lang w:eastAsia="uk-UA"/>
              </w:rPr>
              <w:t>6</w:t>
            </w:r>
            <w:r>
              <w:rPr>
                <w:rFonts w:eastAsia="Times New Roman" w:cs="Times New Roman"/>
                <w:sz w:val="20"/>
                <w:szCs w:val="20"/>
                <w:lang w:eastAsia="uk-UA"/>
              </w:rPr>
              <w:t>) іноземцем та особою без громадянства подано не в повному обсязі або з порушенням строків, визначених пунктами 17-19 Порядку, документи та інформацію, необхідні для оформлення і видачі посвідки на тимчасове проживання;</w:t>
            </w:r>
          </w:p>
          <w:p w:rsidR="002204D9" w:rsidRDefault="00AD137C">
            <w:pPr>
              <w:ind w:firstLine="473"/>
              <w:jc w:val="both"/>
              <w:rPr>
                <w:rFonts w:ascii="Verdana" w:eastAsia="Times New Roman" w:hAnsi="Verdana" w:cs="Times New Roman"/>
                <w:sz w:val="16"/>
                <w:szCs w:val="16"/>
                <w:lang w:eastAsia="uk-UA"/>
              </w:rPr>
            </w:pPr>
            <w:r>
              <w:rPr>
                <w:rFonts w:eastAsia="Times New Roman" w:cs="Times New Roman"/>
                <w:sz w:val="20"/>
                <w:szCs w:val="20"/>
                <w:lang w:eastAsia="uk-UA"/>
              </w:rPr>
              <w:t>7) отримано від Національної поліції</w:t>
            </w:r>
            <w:r>
              <w:rPr>
                <w:rFonts w:eastAsia="Times New Roman" w:cs="Times New Roman"/>
                <w:sz w:val="20"/>
                <w:szCs w:val="20"/>
                <w:lang w:eastAsia="uk-UA"/>
              </w:rPr>
              <w:t xml:space="preserve"> України, Служби безпеки України, іншого державного органу інформацію про те, що дії іноземця або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w:t>
            </w:r>
            <w:r>
              <w:rPr>
                <w:rFonts w:eastAsia="Times New Roman" w:cs="Times New Roman"/>
                <w:sz w:val="20"/>
                <w:szCs w:val="20"/>
                <w:lang w:eastAsia="uk-UA"/>
              </w:rPr>
              <w:t>роживають в Україні, чи іноземець та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з учиненням діяння, що відповідно до законів України визнаєть</w:t>
            </w:r>
            <w:r>
              <w:rPr>
                <w:rFonts w:eastAsia="Times New Roman" w:cs="Times New Roman"/>
                <w:sz w:val="20"/>
                <w:szCs w:val="20"/>
                <w:lang w:eastAsia="uk-UA"/>
              </w:rPr>
              <w:t>ся тяжким злочином;</w:t>
            </w:r>
          </w:p>
          <w:p w:rsidR="002204D9" w:rsidRDefault="00AD137C">
            <w:pPr>
              <w:ind w:firstLine="473"/>
              <w:jc w:val="both"/>
              <w:rPr>
                <w:rFonts w:ascii="Verdana" w:eastAsia="Times New Roman" w:hAnsi="Verdana" w:cs="Times New Roman"/>
                <w:sz w:val="16"/>
                <w:szCs w:val="16"/>
                <w:lang w:eastAsia="uk-UA"/>
              </w:rPr>
            </w:pPr>
            <w:r>
              <w:rPr>
                <w:rFonts w:eastAsia="Times New Roman" w:cs="Times New Roman"/>
                <w:sz w:val="20"/>
                <w:szCs w:val="20"/>
                <w:lang w:eastAsia="uk-UA"/>
              </w:rPr>
              <w:t>8) паспортний документ іноземця або документ, що посвідчує особу без громадянства, підроблений, зіпсований чи не відповідає встановленому зразку, чи належить іншій особі, чи строк його дії закінчився;</w:t>
            </w:r>
          </w:p>
          <w:p w:rsidR="002204D9" w:rsidRDefault="00AD137C">
            <w:pPr>
              <w:ind w:firstLine="473"/>
              <w:jc w:val="both"/>
              <w:rPr>
                <w:rFonts w:eastAsia="Times New Roman" w:cs="Times New Roman"/>
                <w:sz w:val="20"/>
                <w:szCs w:val="20"/>
                <w:lang w:eastAsia="uk-UA"/>
              </w:rPr>
            </w:pPr>
            <w:r>
              <w:rPr>
                <w:rFonts w:eastAsia="Times New Roman" w:cs="Times New Roman"/>
                <w:sz w:val="20"/>
                <w:szCs w:val="20"/>
                <w:lang w:eastAsia="uk-UA"/>
              </w:rPr>
              <w:t>9) встановлено факт подання іноземц</w:t>
            </w:r>
            <w:r>
              <w:rPr>
                <w:rFonts w:eastAsia="Times New Roman" w:cs="Times New Roman"/>
                <w:sz w:val="20"/>
                <w:szCs w:val="20"/>
                <w:lang w:eastAsia="uk-UA"/>
              </w:rPr>
              <w:t>ем та особою без громадянства завідомо неправдивих відомостей або підроблених документів або встановлено факт визнання недійсною відповідно до вимог пункту 72 Порядку посвідки на тимчасове проживання, яка подана для оформлення у порядку обміну;</w:t>
            </w:r>
          </w:p>
          <w:p w:rsidR="002204D9" w:rsidRDefault="00AD137C">
            <w:pPr>
              <w:ind w:firstLine="473"/>
              <w:jc w:val="both"/>
              <w:rPr>
                <w:rFonts w:eastAsia="Times New Roman" w:cs="Times New Roman"/>
                <w:sz w:val="20"/>
                <w:szCs w:val="20"/>
                <w:lang w:eastAsia="uk-UA"/>
              </w:rPr>
            </w:pPr>
            <w:r>
              <w:rPr>
                <w:rFonts w:eastAsia="Times New Roman" w:cs="Times New Roman"/>
                <w:sz w:val="20"/>
                <w:szCs w:val="20"/>
                <w:lang w:eastAsia="uk-UA"/>
              </w:rPr>
              <w:t>10) виявлен</w:t>
            </w:r>
            <w:r>
              <w:rPr>
                <w:rFonts w:eastAsia="Times New Roman" w:cs="Times New Roman"/>
                <w:sz w:val="20"/>
                <w:szCs w:val="20"/>
                <w:lang w:eastAsia="uk-UA"/>
              </w:rPr>
              <w:t>о факти невиконання іноземцем та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w:t>
            </w:r>
            <w:r>
              <w:rPr>
                <w:rFonts w:eastAsia="Times New Roman" w:cs="Times New Roman"/>
                <w:sz w:val="20"/>
                <w:szCs w:val="20"/>
                <w:lang w:eastAsia="uk-UA"/>
              </w:rPr>
              <w:t xml:space="preserve">зані з попереднім </w:t>
            </w:r>
            <w:r>
              <w:rPr>
                <w:rFonts w:eastAsia="Times New Roman" w:cs="Times New Roman"/>
                <w:sz w:val="20"/>
                <w:szCs w:val="20"/>
                <w:lang w:eastAsia="uk-UA"/>
              </w:rPr>
              <w:lastRenderedPageBreak/>
              <w:t>примусовим поверненням чи примусовим видворенням за межі України або реадмісією, у тому числі після закінчення строку заборони подальшого в’їзду в Україну;</w:t>
            </w:r>
          </w:p>
          <w:p w:rsidR="002204D9" w:rsidRDefault="00AD137C">
            <w:pPr>
              <w:ind w:firstLine="473"/>
              <w:jc w:val="both"/>
              <w:rPr>
                <w:rFonts w:eastAsia="Times New Roman" w:cs="Times New Roman"/>
                <w:sz w:val="20"/>
                <w:szCs w:val="20"/>
                <w:lang w:eastAsia="uk-UA"/>
              </w:rPr>
            </w:pPr>
            <w:r>
              <w:rPr>
                <w:rFonts w:eastAsia="Times New Roman" w:cs="Times New Roman"/>
                <w:sz w:val="20"/>
                <w:szCs w:val="20"/>
                <w:lang w:eastAsia="uk-UA"/>
              </w:rPr>
              <w:t>11) в інших випадках, передбачених законом.</w:t>
            </w:r>
          </w:p>
        </w:tc>
      </w:tr>
      <w:tr w:rsidR="002204D9">
        <w:tc>
          <w:tcPr>
            <w:tcW w:w="678" w:type="dxa"/>
            <w:tcBorders>
              <w:top w:val="single" w:sz="4" w:space="0" w:color="000000"/>
              <w:left w:val="single" w:sz="4" w:space="0" w:color="000000"/>
              <w:bottom w:val="single" w:sz="4" w:space="0" w:color="000000"/>
              <w:right w:val="single" w:sz="4" w:space="0" w:color="000000"/>
            </w:tcBorders>
            <w:vAlign w:val="center"/>
          </w:tcPr>
          <w:p w:rsidR="002204D9" w:rsidRDefault="00AD137C">
            <w:pPr>
              <w:jc w:val="center"/>
              <w:rPr>
                <w:rFonts w:ascii="Verdana" w:eastAsia="Times New Roman" w:hAnsi="Verdana" w:cs="Times New Roman"/>
                <w:sz w:val="16"/>
                <w:szCs w:val="16"/>
                <w:lang w:eastAsia="uk-UA"/>
              </w:rPr>
            </w:pPr>
            <w:r>
              <w:rPr>
                <w:rFonts w:eastAsia="Times New Roman" w:cs="Times New Roman"/>
                <w:b/>
                <w:sz w:val="20"/>
                <w:szCs w:val="20"/>
                <w:lang w:eastAsia="uk-UA"/>
              </w:rPr>
              <w:lastRenderedPageBreak/>
              <w:t>14.</w:t>
            </w:r>
          </w:p>
        </w:tc>
        <w:tc>
          <w:tcPr>
            <w:tcW w:w="3244" w:type="dxa"/>
            <w:tcBorders>
              <w:top w:val="single" w:sz="4" w:space="0" w:color="000000"/>
              <w:left w:val="single" w:sz="4" w:space="0" w:color="000000"/>
              <w:bottom w:val="single" w:sz="4" w:space="0" w:color="000000"/>
              <w:right w:val="single" w:sz="4" w:space="0" w:color="000000"/>
            </w:tcBorders>
            <w:vAlign w:val="center"/>
          </w:tcPr>
          <w:p w:rsidR="002204D9" w:rsidRDefault="00AD137C">
            <w:pPr>
              <w:jc w:val="center"/>
              <w:rPr>
                <w:rFonts w:ascii="Verdana" w:eastAsia="Times New Roman" w:hAnsi="Verdana" w:cs="Times New Roman"/>
                <w:sz w:val="16"/>
                <w:szCs w:val="16"/>
                <w:lang w:eastAsia="uk-UA"/>
              </w:rPr>
            </w:pPr>
            <w:r>
              <w:rPr>
                <w:rFonts w:eastAsia="Times New Roman" w:cs="Times New Roman"/>
                <w:sz w:val="20"/>
                <w:szCs w:val="20"/>
                <w:lang w:eastAsia="uk-UA"/>
              </w:rPr>
              <w:t>Результат надання адміністративно</w:t>
            </w:r>
            <w:r>
              <w:rPr>
                <w:rFonts w:eastAsia="Times New Roman" w:cs="Times New Roman"/>
                <w:sz w:val="20"/>
                <w:szCs w:val="20"/>
                <w:lang w:eastAsia="uk-UA"/>
              </w:rPr>
              <w:t>ї послуги</w:t>
            </w:r>
          </w:p>
        </w:tc>
        <w:tc>
          <w:tcPr>
            <w:tcW w:w="5932" w:type="dxa"/>
            <w:tcBorders>
              <w:top w:val="single" w:sz="4" w:space="0" w:color="000000"/>
              <w:left w:val="single" w:sz="4" w:space="0" w:color="000000"/>
              <w:bottom w:val="single" w:sz="4" w:space="0" w:color="000000"/>
              <w:right w:val="single" w:sz="4" w:space="0" w:color="000000"/>
            </w:tcBorders>
          </w:tcPr>
          <w:p w:rsidR="002204D9" w:rsidRDefault="00AD137C">
            <w:pPr>
              <w:jc w:val="both"/>
              <w:rPr>
                <w:rFonts w:ascii="Verdana" w:eastAsia="Times New Roman" w:hAnsi="Verdana" w:cs="Times New Roman"/>
                <w:sz w:val="16"/>
                <w:szCs w:val="16"/>
                <w:lang w:eastAsia="uk-UA"/>
              </w:rPr>
            </w:pPr>
            <w:r>
              <w:rPr>
                <w:rFonts w:eastAsia="Times New Roman" w:cs="Times New Roman"/>
                <w:sz w:val="20"/>
                <w:szCs w:val="20"/>
                <w:lang w:eastAsia="uk-UA"/>
              </w:rPr>
              <w:t xml:space="preserve">Оформлення та видача посвідки на тимчасове проживання або відмова в оформленні (видачі) посвідки на тимчасове проживання. </w:t>
            </w:r>
            <w:r>
              <w:rPr>
                <w:rFonts w:eastAsia="Times New Roman" w:cs="Times New Roman"/>
                <w:b/>
                <w:strike/>
                <w:sz w:val="20"/>
                <w:szCs w:val="20"/>
                <w:lang w:eastAsia="uk-UA"/>
              </w:rPr>
              <w:t xml:space="preserve"> </w:t>
            </w:r>
          </w:p>
        </w:tc>
      </w:tr>
      <w:tr w:rsidR="002204D9">
        <w:trPr>
          <w:trHeight w:val="70"/>
        </w:trPr>
        <w:tc>
          <w:tcPr>
            <w:tcW w:w="678" w:type="dxa"/>
            <w:tcBorders>
              <w:top w:val="single" w:sz="4" w:space="0" w:color="000000"/>
              <w:left w:val="single" w:sz="4" w:space="0" w:color="000000"/>
              <w:bottom w:val="single" w:sz="4" w:space="0" w:color="000000"/>
              <w:right w:val="single" w:sz="4" w:space="0" w:color="000000"/>
            </w:tcBorders>
            <w:vAlign w:val="center"/>
          </w:tcPr>
          <w:p w:rsidR="002204D9" w:rsidRDefault="00AD137C">
            <w:pPr>
              <w:jc w:val="center"/>
              <w:rPr>
                <w:rFonts w:ascii="Verdana" w:eastAsia="Times New Roman" w:hAnsi="Verdana" w:cs="Times New Roman"/>
                <w:sz w:val="16"/>
                <w:szCs w:val="16"/>
                <w:lang w:eastAsia="uk-UA"/>
              </w:rPr>
            </w:pPr>
            <w:r>
              <w:rPr>
                <w:rFonts w:eastAsia="Times New Roman" w:cs="Times New Roman"/>
                <w:b/>
                <w:sz w:val="20"/>
                <w:szCs w:val="20"/>
                <w:lang w:eastAsia="uk-UA"/>
              </w:rPr>
              <w:t>15.</w:t>
            </w:r>
          </w:p>
        </w:tc>
        <w:tc>
          <w:tcPr>
            <w:tcW w:w="3244" w:type="dxa"/>
            <w:tcBorders>
              <w:top w:val="single" w:sz="4" w:space="0" w:color="000000"/>
              <w:left w:val="single" w:sz="4" w:space="0" w:color="000000"/>
              <w:bottom w:val="single" w:sz="4" w:space="0" w:color="000000"/>
              <w:right w:val="single" w:sz="4" w:space="0" w:color="000000"/>
            </w:tcBorders>
            <w:vAlign w:val="center"/>
          </w:tcPr>
          <w:p w:rsidR="002204D9" w:rsidRDefault="00AD137C">
            <w:pPr>
              <w:jc w:val="center"/>
              <w:rPr>
                <w:rFonts w:ascii="Verdana" w:eastAsia="Times New Roman" w:hAnsi="Verdana" w:cs="Times New Roman"/>
                <w:sz w:val="16"/>
                <w:szCs w:val="16"/>
                <w:lang w:eastAsia="uk-UA"/>
              </w:rPr>
            </w:pPr>
            <w:r>
              <w:rPr>
                <w:rFonts w:eastAsia="Times New Roman" w:cs="Times New Roman"/>
                <w:sz w:val="20"/>
                <w:szCs w:val="20"/>
                <w:lang w:eastAsia="uk-UA"/>
              </w:rPr>
              <w:t>Способи отримання відповіді (результату)</w:t>
            </w:r>
          </w:p>
        </w:tc>
        <w:tc>
          <w:tcPr>
            <w:tcW w:w="5932" w:type="dxa"/>
            <w:tcBorders>
              <w:top w:val="single" w:sz="4" w:space="0" w:color="000000"/>
              <w:left w:val="single" w:sz="4" w:space="0" w:color="000000"/>
              <w:bottom w:val="single" w:sz="4" w:space="0" w:color="000000"/>
              <w:right w:val="single" w:sz="4" w:space="0" w:color="000000"/>
            </w:tcBorders>
          </w:tcPr>
          <w:p w:rsidR="002204D9" w:rsidRDefault="00AD137C">
            <w:pPr>
              <w:ind w:firstLine="473"/>
              <w:jc w:val="both"/>
              <w:rPr>
                <w:rFonts w:ascii="Verdana" w:eastAsia="Times New Roman" w:hAnsi="Verdana" w:cs="Times New Roman"/>
                <w:sz w:val="16"/>
                <w:szCs w:val="16"/>
                <w:lang w:eastAsia="uk-UA"/>
              </w:rPr>
            </w:pPr>
            <w:r>
              <w:rPr>
                <w:rFonts w:eastAsia="Times New Roman" w:cs="Times New Roman"/>
                <w:sz w:val="20"/>
                <w:szCs w:val="20"/>
                <w:lang w:eastAsia="uk-UA"/>
              </w:rPr>
              <w:t>Видача іноземцеві та особі без громадянства посвідки на тимчасове проживання</w:t>
            </w:r>
            <w:r>
              <w:rPr>
                <w:rFonts w:eastAsia="Times New Roman" w:cs="Times New Roman"/>
                <w:sz w:val="20"/>
                <w:szCs w:val="20"/>
                <w:lang w:eastAsia="uk-UA"/>
              </w:rPr>
              <w:t xml:space="preserve"> здійснюється територіальним органом/територіальним підрозділом ДМС, уповноваженим суб’єктом, який прийняв документи для її оформлення.</w:t>
            </w:r>
          </w:p>
          <w:p w:rsidR="002204D9" w:rsidRDefault="00AD137C">
            <w:pPr>
              <w:ind w:firstLine="473"/>
              <w:jc w:val="both"/>
              <w:rPr>
                <w:rFonts w:eastAsia="Times New Roman" w:cs="Times New Roman"/>
                <w:sz w:val="20"/>
                <w:szCs w:val="20"/>
                <w:lang w:eastAsia="uk-UA"/>
              </w:rPr>
            </w:pPr>
            <w:r>
              <w:rPr>
                <w:rFonts w:eastAsia="Times New Roman" w:cs="Times New Roman"/>
                <w:sz w:val="20"/>
                <w:szCs w:val="20"/>
                <w:lang w:eastAsia="uk-UA"/>
              </w:rPr>
              <w:t>У разі отримання посвідки на тимчасове проживання законним представником він подає документ, що посвідчує його особу.</w:t>
            </w:r>
          </w:p>
          <w:p w:rsidR="002204D9" w:rsidRDefault="00AD137C">
            <w:pPr>
              <w:ind w:firstLine="473"/>
              <w:jc w:val="both"/>
              <w:rPr>
                <w:rFonts w:eastAsia="Times New Roman" w:cs="Times New Roman"/>
                <w:sz w:val="20"/>
                <w:szCs w:val="20"/>
                <w:lang w:eastAsia="uk-UA"/>
              </w:rPr>
            </w:pPr>
            <w:r>
              <w:rPr>
                <w:rFonts w:eastAsia="Times New Roman" w:cs="Times New Roman"/>
                <w:sz w:val="20"/>
                <w:szCs w:val="20"/>
                <w:lang w:eastAsia="uk-UA"/>
              </w:rPr>
              <w:t>Ко</w:t>
            </w:r>
            <w:r>
              <w:rPr>
                <w:rFonts w:eastAsia="Times New Roman" w:cs="Times New Roman"/>
                <w:sz w:val="20"/>
                <w:szCs w:val="20"/>
                <w:lang w:eastAsia="uk-UA"/>
              </w:rPr>
              <w:t>пія рішення про відмову в оформленні чи видачі посвідки на тимчасове проживання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та особі без громадя</w:t>
            </w:r>
            <w:r>
              <w:rPr>
                <w:rFonts w:eastAsia="Times New Roman" w:cs="Times New Roman"/>
                <w:sz w:val="20"/>
                <w:szCs w:val="20"/>
                <w:lang w:eastAsia="uk-UA"/>
              </w:rPr>
              <w:t>нства на адресу особистої електронної пошти або рекомендованим листом (у разі відсутності електронної пошти) чи за бажанням іноземця та особи без громадянства вручається особисто.</w:t>
            </w:r>
          </w:p>
          <w:p w:rsidR="002204D9" w:rsidRDefault="00AD137C">
            <w:pPr>
              <w:ind w:firstLine="473"/>
              <w:jc w:val="both"/>
              <w:rPr>
                <w:rFonts w:eastAsia="Times New Roman" w:cs="Times New Roman"/>
                <w:sz w:val="20"/>
                <w:szCs w:val="20"/>
                <w:lang w:eastAsia="uk-UA"/>
              </w:rPr>
            </w:pPr>
            <w:bookmarkStart w:id="2" w:name="n542"/>
            <w:bookmarkStart w:id="3" w:name="n543"/>
            <w:bookmarkEnd w:id="2"/>
            <w:bookmarkEnd w:id="3"/>
            <w:r>
              <w:rPr>
                <w:rFonts w:eastAsia="Times New Roman" w:cs="Times New Roman"/>
                <w:sz w:val="20"/>
                <w:szCs w:val="20"/>
                <w:lang w:eastAsia="uk-UA"/>
              </w:rPr>
              <w:t>У разі подання заяви-анкети через уповноваженого суб’єкта територіальний орг</w:t>
            </w:r>
            <w:r>
              <w:rPr>
                <w:rFonts w:eastAsia="Times New Roman" w:cs="Times New Roman"/>
                <w:sz w:val="20"/>
                <w:szCs w:val="20"/>
                <w:lang w:eastAsia="uk-UA"/>
              </w:rPr>
              <w:t>ан/територіальний підрозділ ДМС надає копію прийнятого рішення уповноваженому суб’єкту для подальшого його вручення іноземцеві та особі без громадянства.</w:t>
            </w:r>
          </w:p>
          <w:p w:rsidR="002204D9" w:rsidRDefault="002204D9">
            <w:pPr>
              <w:jc w:val="both"/>
              <w:rPr>
                <w:rFonts w:ascii="Verdana" w:eastAsia="Times New Roman" w:hAnsi="Verdana" w:cs="Times New Roman"/>
                <w:sz w:val="16"/>
                <w:szCs w:val="16"/>
                <w:lang w:eastAsia="uk-UA"/>
              </w:rPr>
            </w:pPr>
          </w:p>
        </w:tc>
      </w:tr>
      <w:tr w:rsidR="002204D9">
        <w:tc>
          <w:tcPr>
            <w:tcW w:w="678" w:type="dxa"/>
            <w:tcBorders>
              <w:top w:val="single" w:sz="4" w:space="0" w:color="000000"/>
              <w:left w:val="single" w:sz="4" w:space="0" w:color="000000"/>
              <w:bottom w:val="single" w:sz="4" w:space="0" w:color="000000"/>
              <w:right w:val="single" w:sz="4" w:space="0" w:color="000000"/>
            </w:tcBorders>
            <w:vAlign w:val="center"/>
          </w:tcPr>
          <w:p w:rsidR="002204D9" w:rsidRDefault="00AD137C">
            <w:pPr>
              <w:jc w:val="center"/>
              <w:rPr>
                <w:rFonts w:ascii="Verdana" w:eastAsia="Times New Roman" w:hAnsi="Verdana" w:cs="Times New Roman"/>
                <w:sz w:val="16"/>
                <w:szCs w:val="16"/>
                <w:lang w:eastAsia="uk-UA"/>
              </w:rPr>
            </w:pPr>
            <w:r>
              <w:rPr>
                <w:rFonts w:eastAsia="Times New Roman" w:cs="Times New Roman"/>
                <w:b/>
                <w:sz w:val="20"/>
                <w:szCs w:val="20"/>
                <w:lang w:eastAsia="uk-UA"/>
              </w:rPr>
              <w:t>16.</w:t>
            </w:r>
          </w:p>
        </w:tc>
        <w:tc>
          <w:tcPr>
            <w:tcW w:w="3244" w:type="dxa"/>
            <w:tcBorders>
              <w:top w:val="single" w:sz="4" w:space="0" w:color="000000"/>
              <w:left w:val="single" w:sz="4" w:space="0" w:color="000000"/>
              <w:bottom w:val="single" w:sz="4" w:space="0" w:color="000000"/>
              <w:right w:val="single" w:sz="4" w:space="0" w:color="000000"/>
            </w:tcBorders>
            <w:vAlign w:val="center"/>
          </w:tcPr>
          <w:p w:rsidR="002204D9" w:rsidRDefault="00AD137C">
            <w:pPr>
              <w:jc w:val="center"/>
              <w:rPr>
                <w:rFonts w:ascii="Verdana" w:eastAsia="Times New Roman" w:hAnsi="Verdana" w:cs="Times New Roman"/>
                <w:sz w:val="16"/>
                <w:szCs w:val="16"/>
                <w:lang w:eastAsia="uk-UA"/>
              </w:rPr>
            </w:pPr>
            <w:r>
              <w:rPr>
                <w:rFonts w:eastAsia="Times New Roman" w:cs="Times New Roman"/>
                <w:sz w:val="20"/>
                <w:szCs w:val="20"/>
                <w:lang w:eastAsia="uk-UA"/>
              </w:rPr>
              <w:t>Примітка</w:t>
            </w:r>
          </w:p>
        </w:tc>
        <w:tc>
          <w:tcPr>
            <w:tcW w:w="5932" w:type="dxa"/>
            <w:tcBorders>
              <w:top w:val="single" w:sz="4" w:space="0" w:color="000000"/>
              <w:left w:val="single" w:sz="4" w:space="0" w:color="000000"/>
              <w:bottom w:val="single" w:sz="4" w:space="0" w:color="000000"/>
              <w:right w:val="single" w:sz="4" w:space="0" w:color="000000"/>
            </w:tcBorders>
          </w:tcPr>
          <w:p w:rsidR="002204D9" w:rsidRDefault="00AD137C">
            <w:pPr>
              <w:ind w:firstLine="321"/>
              <w:jc w:val="both"/>
              <w:rPr>
                <w:rFonts w:eastAsia="Times New Roman" w:cs="Times New Roman"/>
                <w:sz w:val="20"/>
                <w:szCs w:val="20"/>
                <w:lang w:eastAsia="ru-RU"/>
              </w:rPr>
            </w:pPr>
            <w:r>
              <w:rPr>
                <w:rFonts w:eastAsia="Times New Roman" w:cs="Times New Roman"/>
                <w:sz w:val="20"/>
                <w:szCs w:val="20"/>
                <w:lang w:eastAsia="ru-RU"/>
              </w:rPr>
              <w:t xml:space="preserve">Іноземець та особа без громадянства мають право повторно звернутися до територіального </w:t>
            </w:r>
            <w:r>
              <w:rPr>
                <w:rFonts w:eastAsia="Times New Roman" w:cs="Times New Roman"/>
                <w:sz w:val="20"/>
                <w:szCs w:val="20"/>
                <w:lang w:eastAsia="ru-RU"/>
              </w:rPr>
              <w:t>органу/територіального підрозділу ДМС, уповноваженого суб’єкта в разі зміни або усунення обставин, у зв’язку з якими їхня заява-анкета про оформлення посвідки на тимчасове проживання була залишена без руху, за умови дотримання строку, визначеного пунктом 1</w:t>
            </w:r>
            <w:r>
              <w:rPr>
                <w:rFonts w:eastAsia="Times New Roman" w:cs="Times New Roman"/>
                <w:sz w:val="20"/>
                <w:szCs w:val="20"/>
                <w:lang w:eastAsia="ru-RU"/>
              </w:rPr>
              <w:t>7 Порядку.</w:t>
            </w:r>
          </w:p>
          <w:p w:rsidR="002204D9" w:rsidRDefault="00AD137C">
            <w:pPr>
              <w:ind w:firstLine="321"/>
              <w:jc w:val="both"/>
              <w:rPr>
                <w:rFonts w:eastAsia="Times New Roman" w:cs="Times New Roman"/>
                <w:sz w:val="20"/>
                <w:szCs w:val="20"/>
                <w:lang w:eastAsia="ru-RU"/>
              </w:rPr>
            </w:pPr>
            <w:r>
              <w:rPr>
                <w:rFonts w:eastAsia="Times New Roman" w:cs="Times New Roman"/>
                <w:sz w:val="20"/>
                <w:szCs w:val="20"/>
                <w:lang w:eastAsia="ru-RU"/>
              </w:rPr>
              <w:t>Іноземець та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w:t>
            </w:r>
            <w:r>
              <w:rPr>
                <w:rFonts w:eastAsia="Times New Roman" w:cs="Times New Roman"/>
                <w:sz w:val="20"/>
                <w:szCs w:val="20"/>
                <w:lang w:eastAsia="ru-RU"/>
              </w:rPr>
              <w:t xml:space="preserve"> посвідки на тимчасове проживання, за умови дотримання строку, визначеного пунктом 17 Порядку.</w:t>
            </w:r>
            <w:r>
              <w:rPr>
                <w:rFonts w:eastAsia="Times New Roman" w:cs="Times New Roman"/>
                <w:i/>
                <w:sz w:val="20"/>
                <w:szCs w:val="20"/>
                <w:lang w:eastAsia="uk-UA"/>
              </w:rPr>
              <w:t> </w:t>
            </w:r>
          </w:p>
        </w:tc>
      </w:tr>
    </w:tbl>
    <w:p w:rsidR="002204D9" w:rsidRDefault="00AD137C">
      <w:pPr>
        <w:rPr>
          <w:rFonts w:ascii="Verdana" w:eastAsia="Times New Roman" w:hAnsi="Verdana" w:cs="Times New Roman"/>
          <w:sz w:val="16"/>
          <w:szCs w:val="16"/>
          <w:lang w:eastAsia="uk-UA"/>
        </w:rPr>
      </w:pPr>
      <w:r>
        <w:rPr>
          <w:rFonts w:ascii="Verdana" w:hAnsi="Verdana"/>
          <w:b/>
          <w:noProof/>
          <w:sz w:val="16"/>
          <w:szCs w:val="16"/>
          <w:lang w:eastAsia="uk-UA"/>
        </w:rPr>
        <w:drawing>
          <wp:anchor distT="0" distB="0" distL="114300" distR="114300" simplePos="0" relativeHeight="251659264" behindDoc="1" locked="0" layoutInCell="1" allowOverlap="1">
            <wp:simplePos x="0" y="0"/>
            <wp:positionH relativeFrom="column">
              <wp:posOffset>2351405</wp:posOffset>
            </wp:positionH>
            <wp:positionV relativeFrom="paragraph">
              <wp:posOffset>80645</wp:posOffset>
            </wp:positionV>
            <wp:extent cx="1591945" cy="638175"/>
            <wp:effectExtent l="0" t="0" r="8255" b="9525"/>
            <wp:wrapTight wrapText="bothSides">
              <wp:wrapPolygon edited="0">
                <wp:start x="0" y="0"/>
                <wp:lineTo x="0" y="21278"/>
                <wp:lineTo x="21454" y="21278"/>
                <wp:lineTo x="21454" y="0"/>
                <wp:lineTo x="0" y="0"/>
              </wp:wrapPolygon>
            </wp:wrapTight>
            <wp:docPr id="1" name="Изображение 2" descr="Дубіл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 2" descr="Дубіль"/>
                    <pic:cNvPicPr>
                      <a:picLocks noChangeAspect="1"/>
                    </pic:cNvPicPr>
                  </pic:nvPicPr>
                  <pic:blipFill>
                    <a:blip r:embed="rId33"/>
                    <a:srcRect t="6685" r="2754"/>
                    <a:stretch>
                      <a:fillRect/>
                    </a:stretch>
                  </pic:blipFill>
                  <pic:spPr>
                    <a:xfrm>
                      <a:off x="0" y="0"/>
                      <a:ext cx="1591945" cy="638175"/>
                    </a:xfrm>
                    <a:prstGeom prst="rect">
                      <a:avLst/>
                    </a:prstGeom>
                    <a:noFill/>
                    <a:ln>
                      <a:noFill/>
                    </a:ln>
                  </pic:spPr>
                </pic:pic>
              </a:graphicData>
            </a:graphic>
          </wp:anchor>
        </w:drawing>
      </w:r>
    </w:p>
    <w:p w:rsidR="002204D9" w:rsidRDefault="002204D9">
      <w:pPr>
        <w:rPr>
          <w:rFonts w:ascii="Verdana" w:eastAsia="Times New Roman" w:hAnsi="Verdana" w:cs="Times New Roman"/>
          <w:sz w:val="16"/>
          <w:szCs w:val="16"/>
          <w:lang w:eastAsia="uk-UA"/>
        </w:rPr>
      </w:pPr>
    </w:p>
    <w:p w:rsidR="002204D9" w:rsidRDefault="0031377F">
      <w:pPr>
        <w:ind w:left="-142"/>
        <w:rPr>
          <w:rFonts w:ascii="Verdana" w:eastAsia="Times New Roman" w:hAnsi="Verdana" w:cs="Times New Roman"/>
          <w:b/>
          <w:sz w:val="16"/>
          <w:szCs w:val="16"/>
          <w:lang w:eastAsia="uk-UA"/>
        </w:rPr>
      </w:pPr>
      <w:r>
        <w:rPr>
          <w:rFonts w:eastAsia="Times New Roman" w:cs="Times New Roman"/>
          <w:b/>
          <w:sz w:val="20"/>
          <w:szCs w:val="20"/>
          <w:lang w:eastAsia="uk-UA"/>
        </w:rPr>
        <w:t>Начальник</w:t>
      </w:r>
      <w:r w:rsidR="00AD137C">
        <w:rPr>
          <w:rFonts w:eastAsia="Times New Roman" w:cs="Times New Roman"/>
          <w:b/>
          <w:sz w:val="20"/>
          <w:szCs w:val="20"/>
          <w:lang w:eastAsia="uk-UA"/>
        </w:rPr>
        <w:t xml:space="preserve">                                                                                                                               </w:t>
      </w:r>
      <w:r>
        <w:rPr>
          <w:rFonts w:eastAsia="Times New Roman" w:cs="Times New Roman"/>
          <w:b/>
          <w:sz w:val="20"/>
          <w:szCs w:val="20"/>
          <w:lang w:eastAsia="uk-UA"/>
        </w:rPr>
        <w:t>Микола ДУБІЛЬ</w:t>
      </w:r>
      <w:bookmarkStart w:id="4" w:name="_GoBack"/>
      <w:bookmarkEnd w:id="4"/>
    </w:p>
    <w:p w:rsidR="002204D9" w:rsidRDefault="002204D9"/>
    <w:p w:rsidR="002204D9" w:rsidRDefault="002204D9"/>
    <w:sectPr w:rsidR="002204D9">
      <w:headerReference w:type="default" r:id="rId34"/>
      <w:pgSz w:w="11906" w:h="16838"/>
      <w:pgMar w:top="567" w:right="567" w:bottom="851" w:left="1701" w:header="454" w:footer="0" w:gutter="0"/>
      <w:cols w:space="720"/>
      <w:formProt w:val="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137C" w:rsidRDefault="00AD137C">
      <w:r>
        <w:separator/>
      </w:r>
    </w:p>
  </w:endnote>
  <w:endnote w:type="continuationSeparator" w:id="0">
    <w:p w:rsidR="00AD137C" w:rsidRDefault="00AD13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CC"/>
    <w:family w:val="swiss"/>
    <w:pitch w:val="variable"/>
    <w:sig w:usb0="A1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137C" w:rsidRDefault="00AD137C">
      <w:r>
        <w:separator/>
      </w:r>
    </w:p>
  </w:footnote>
  <w:footnote w:type="continuationSeparator" w:id="0">
    <w:p w:rsidR="00AD137C" w:rsidRDefault="00AD137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04D9" w:rsidRDefault="00AD137C">
    <w:pPr>
      <w:pStyle w:val="a6"/>
      <w:jc w:val="center"/>
      <w:rPr>
        <w:sz w:val="20"/>
        <w:szCs w:val="20"/>
      </w:rPr>
    </w:pPr>
    <w:r>
      <w:rPr>
        <w:sz w:val="20"/>
        <w:szCs w:val="20"/>
      </w:rPr>
      <w:fldChar w:fldCharType="begin"/>
    </w:r>
    <w:r>
      <w:rPr>
        <w:sz w:val="20"/>
        <w:szCs w:val="20"/>
      </w:rPr>
      <w:instrText>PAGE</w:instrText>
    </w:r>
    <w:r>
      <w:rPr>
        <w:sz w:val="20"/>
        <w:szCs w:val="20"/>
      </w:rPr>
      <w:fldChar w:fldCharType="separate"/>
    </w:r>
    <w:r w:rsidR="0031377F">
      <w:rPr>
        <w:noProof/>
        <w:sz w:val="20"/>
        <w:szCs w:val="20"/>
      </w:rPr>
      <w:t>13</w:t>
    </w:r>
    <w:r>
      <w:rPr>
        <w:sz w:val="20"/>
        <w:szCs w:val="20"/>
      </w:rPr>
      <w:fldChar w:fldCharType="end"/>
    </w:r>
  </w:p>
  <w:p w:rsidR="002204D9" w:rsidRDefault="002204D9">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969D0"/>
    <w:multiLevelType w:val="multilevel"/>
    <w:tmpl w:val="081969D0"/>
    <w:lvl w:ilvl="0">
      <w:start w:val="5"/>
      <w:numFmt w:val="bullet"/>
      <w:lvlText w:val="-"/>
      <w:lvlJc w:val="left"/>
      <w:pPr>
        <w:ind w:left="720" w:hanging="360"/>
      </w:pPr>
      <w:rPr>
        <w:rFonts w:ascii="Verdana" w:hAnsi="Verdana"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1379A"/>
    <w:rsid w:val="00052313"/>
    <w:rsid w:val="00073752"/>
    <w:rsid w:val="00090B89"/>
    <w:rsid w:val="00095F41"/>
    <w:rsid w:val="000A0427"/>
    <w:rsid w:val="000B722C"/>
    <w:rsid w:val="000E5F5C"/>
    <w:rsid w:val="000F3A06"/>
    <w:rsid w:val="00101F98"/>
    <w:rsid w:val="001B0569"/>
    <w:rsid w:val="001B5046"/>
    <w:rsid w:val="001F1B59"/>
    <w:rsid w:val="00203F53"/>
    <w:rsid w:val="002204D9"/>
    <w:rsid w:val="00251BB8"/>
    <w:rsid w:val="00282265"/>
    <w:rsid w:val="00293719"/>
    <w:rsid w:val="002D011C"/>
    <w:rsid w:val="0031377F"/>
    <w:rsid w:val="003149FC"/>
    <w:rsid w:val="003B7BCA"/>
    <w:rsid w:val="003D078F"/>
    <w:rsid w:val="003D2AC3"/>
    <w:rsid w:val="003F2327"/>
    <w:rsid w:val="0043195A"/>
    <w:rsid w:val="00435FD8"/>
    <w:rsid w:val="004546ED"/>
    <w:rsid w:val="00482BE6"/>
    <w:rsid w:val="004909CC"/>
    <w:rsid w:val="00492B18"/>
    <w:rsid w:val="00494EB2"/>
    <w:rsid w:val="004E53DE"/>
    <w:rsid w:val="004F08D1"/>
    <w:rsid w:val="004F1388"/>
    <w:rsid w:val="00590E24"/>
    <w:rsid w:val="005B173E"/>
    <w:rsid w:val="0064186D"/>
    <w:rsid w:val="006C06E2"/>
    <w:rsid w:val="00753BAE"/>
    <w:rsid w:val="007D4A2A"/>
    <w:rsid w:val="007D7F69"/>
    <w:rsid w:val="0081379A"/>
    <w:rsid w:val="00815CBB"/>
    <w:rsid w:val="008702CA"/>
    <w:rsid w:val="008826A7"/>
    <w:rsid w:val="008829ED"/>
    <w:rsid w:val="00895903"/>
    <w:rsid w:val="008C50E9"/>
    <w:rsid w:val="008C7F4A"/>
    <w:rsid w:val="009005F1"/>
    <w:rsid w:val="00944487"/>
    <w:rsid w:val="0098391B"/>
    <w:rsid w:val="009A5881"/>
    <w:rsid w:val="00A15DEA"/>
    <w:rsid w:val="00A32138"/>
    <w:rsid w:val="00A36BD8"/>
    <w:rsid w:val="00A714AB"/>
    <w:rsid w:val="00A915C9"/>
    <w:rsid w:val="00A97F76"/>
    <w:rsid w:val="00AD0A27"/>
    <w:rsid w:val="00AD137C"/>
    <w:rsid w:val="00AD1572"/>
    <w:rsid w:val="00AE63B5"/>
    <w:rsid w:val="00B04B5B"/>
    <w:rsid w:val="00B14B16"/>
    <w:rsid w:val="00B3650D"/>
    <w:rsid w:val="00B54101"/>
    <w:rsid w:val="00B54B51"/>
    <w:rsid w:val="00B56D0C"/>
    <w:rsid w:val="00B6479C"/>
    <w:rsid w:val="00B67AB9"/>
    <w:rsid w:val="00B74B91"/>
    <w:rsid w:val="00B75376"/>
    <w:rsid w:val="00B911F5"/>
    <w:rsid w:val="00B97B80"/>
    <w:rsid w:val="00BB15FB"/>
    <w:rsid w:val="00BB4FA7"/>
    <w:rsid w:val="00BB7DD1"/>
    <w:rsid w:val="00BE63ED"/>
    <w:rsid w:val="00BF5CB5"/>
    <w:rsid w:val="00C0563E"/>
    <w:rsid w:val="00C30F23"/>
    <w:rsid w:val="00C33969"/>
    <w:rsid w:val="00C87D1F"/>
    <w:rsid w:val="00CB27E4"/>
    <w:rsid w:val="00CF2391"/>
    <w:rsid w:val="00D47528"/>
    <w:rsid w:val="00D54932"/>
    <w:rsid w:val="00E233CD"/>
    <w:rsid w:val="00E57E97"/>
    <w:rsid w:val="00E67FEB"/>
    <w:rsid w:val="00E8563B"/>
    <w:rsid w:val="00E95AD6"/>
    <w:rsid w:val="00F150A5"/>
    <w:rsid w:val="00F2098C"/>
    <w:rsid w:val="00F276CF"/>
    <w:rsid w:val="00F37FF0"/>
    <w:rsid w:val="00F616CC"/>
    <w:rsid w:val="00F802DA"/>
    <w:rsid w:val="00FC7340"/>
    <w:rsid w:val="7011064F"/>
  </w:rsids>
  <m:mathPr>
    <m:mathFont m:val="Cambria Math"/>
    <m:brkBin m:val="before"/>
    <m:brkBinSub m:val="--"/>
    <m:smallFrac m:val="0"/>
    <m:dispDef/>
    <m:lMargin m:val="0"/>
    <m:rMargin m:val="0"/>
    <m:defJc m:val="centerGroup"/>
    <m:wrapIndent m:val="1440"/>
    <m:intLim m:val="subSup"/>
    <m:naryLim m:val="undOvr"/>
  </m:mathPr>
  <w:themeFontLang w:val="uk-UA"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st Paragraph" w:semiHidden="0" w:uiPriority="34"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8"/>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Pr>
      <w:color w:val="0000FF" w:themeColor="hyperlink"/>
      <w:u w:val="single"/>
    </w:rPr>
  </w:style>
  <w:style w:type="paragraph" w:styleId="a4">
    <w:name w:val="Balloon Text"/>
    <w:basedOn w:val="a"/>
    <w:link w:val="a5"/>
    <w:uiPriority w:val="99"/>
    <w:semiHidden/>
    <w:unhideWhenUsed/>
    <w:rPr>
      <w:rFonts w:ascii="Tahoma" w:hAnsi="Tahoma" w:cs="Tahoma"/>
      <w:sz w:val="16"/>
      <w:szCs w:val="16"/>
    </w:rPr>
  </w:style>
  <w:style w:type="paragraph" w:styleId="a6">
    <w:name w:val="header"/>
    <w:basedOn w:val="a"/>
    <w:link w:val="a7"/>
    <w:uiPriority w:val="99"/>
    <w:unhideWhenUsed/>
    <w:pPr>
      <w:tabs>
        <w:tab w:val="center" w:pos="4819"/>
        <w:tab w:val="right" w:pos="9639"/>
      </w:tabs>
    </w:pPr>
  </w:style>
  <w:style w:type="character" w:customStyle="1" w:styleId="a7">
    <w:name w:val="Верхній колонтитул Знак"/>
    <w:basedOn w:val="a0"/>
    <w:link w:val="a6"/>
    <w:uiPriority w:val="99"/>
  </w:style>
  <w:style w:type="paragraph" w:styleId="a8">
    <w:name w:val="List Paragraph"/>
    <w:basedOn w:val="a"/>
    <w:uiPriority w:val="34"/>
    <w:qFormat/>
    <w:pPr>
      <w:ind w:left="720"/>
      <w:contextualSpacing/>
    </w:pPr>
  </w:style>
  <w:style w:type="character" w:customStyle="1" w:styleId="a5">
    <w:name w:val="Текст у виносці Знак"/>
    <w:basedOn w:val="a0"/>
    <w:link w:val="a4"/>
    <w:uiPriority w:val="99"/>
    <w:semiHidden/>
    <w:qFormat/>
    <w:rPr>
      <w:rFonts w:ascii="Tahoma" w:hAnsi="Tahoma" w:cs="Tahoma"/>
      <w:sz w:val="16"/>
      <w:szCs w:val="16"/>
    </w:rPr>
  </w:style>
  <w:style w:type="character" w:customStyle="1" w:styleId="2">
    <w:name w:val="Основний текст (2)_"/>
    <w:link w:val="20"/>
    <w:rPr>
      <w:rFonts w:ascii="Verdana" w:eastAsia="Verdana" w:hAnsi="Verdana" w:cs="Verdana"/>
      <w:sz w:val="16"/>
      <w:szCs w:val="16"/>
      <w:shd w:val="clear" w:color="auto" w:fill="FFFFFF"/>
    </w:rPr>
  </w:style>
  <w:style w:type="paragraph" w:customStyle="1" w:styleId="20">
    <w:name w:val="Основний текст (2)"/>
    <w:basedOn w:val="a"/>
    <w:link w:val="2"/>
    <w:pPr>
      <w:widowControl w:val="0"/>
      <w:shd w:val="clear" w:color="auto" w:fill="FFFFFF"/>
      <w:spacing w:after="360" w:line="197" w:lineRule="exact"/>
      <w:ind w:hanging="360"/>
    </w:pPr>
    <w:rPr>
      <w:rFonts w:ascii="Verdana" w:eastAsia="Verdana" w:hAnsi="Verdana" w:cs="Verdan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mailto:4622@dmsu.gov.ua" TargetMode="External"/><Relationship Id="rId13" Type="http://schemas.openxmlformats.org/officeDocument/2006/relationships/hyperlink" Target="https://zakon.rada.gov.ua/laws/show/322-2018-%D0%BF?find=1&amp;text=%D0%B2%D1%82%D1%80%D0%B0%D1%82" TargetMode="External"/><Relationship Id="rId18" Type="http://schemas.openxmlformats.org/officeDocument/2006/relationships/hyperlink" Target="https://zakon.rada.gov.ua/laws/show/322-2018-%D0%BF?find=1&amp;text=%D0%B2%D1%82%D1%80%D0%B0%D1%82" TargetMode="External"/><Relationship Id="rId26" Type="http://schemas.openxmlformats.org/officeDocument/2006/relationships/hyperlink" Target="https://zakon.rada.gov.ua/laws/show/3236-17" TargetMode="External"/><Relationship Id="rId3" Type="http://schemas.microsoft.com/office/2007/relationships/stylesWithEffects" Target="stylesWithEffects.xml"/><Relationship Id="rId21" Type="http://schemas.openxmlformats.org/officeDocument/2006/relationships/hyperlink" Target="https://zakon.rada.gov.ua/laws/show/322-2018-%D0%BF?find=1&amp;text=%D0%B2%D1%82%D1%80%D0%B0%D1%82" TargetMode="External"/><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zakon.rada.gov.ua/laws/show/322-2018-%D0%BF?find=1&amp;text=%D0%B2%D1%82%D1%80%D0%B0%D1%82" TargetMode="External"/><Relationship Id="rId17" Type="http://schemas.openxmlformats.org/officeDocument/2006/relationships/hyperlink" Target="https://zakon.rada.gov.ua/laws/show/322-2018-%D0%BF?find=1&amp;text=%D0%B2%D1%82%D1%80%D0%B0%D1%82" TargetMode="External"/><Relationship Id="rId25" Type="http://schemas.openxmlformats.org/officeDocument/2006/relationships/hyperlink" Target="https://zakon.rada.gov.ua/laws/show/3773-17" TargetMode="External"/><Relationship Id="rId33"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zakon.rada.gov.ua/laws/show/322-2018-%D0%BF?find=1&amp;text=%D0%B2%D1%82%D1%80%D0%B0%D1%82" TargetMode="External"/><Relationship Id="rId20" Type="http://schemas.openxmlformats.org/officeDocument/2006/relationships/hyperlink" Target="https://zakon.rada.gov.ua/laws/show/322-2018-%D0%BF?find=1&amp;text=%D0%B2%D1%82%D1%80%D0%B0%D1%82" TargetMode="External"/><Relationship Id="rId29" Type="http://schemas.openxmlformats.org/officeDocument/2006/relationships/hyperlink" Target="file:///E:\&#1050;&#1072;&#1088;&#1090;&#1082;&#1080;%202024\_blank"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zakon.rada.gov.ua/laws/show/322-2018-%D0%BF?find=1&amp;text=%D0%B2%D1%82%D1%80%D0%B0%D1%82" TargetMode="External"/><Relationship Id="rId24" Type="http://schemas.openxmlformats.org/officeDocument/2006/relationships/hyperlink" Target="https://zakon.rada.gov.ua/laws/show/3773-17" TargetMode="External"/><Relationship Id="rId32" Type="http://schemas.openxmlformats.org/officeDocument/2006/relationships/hyperlink" Target="https://zakon.rada.gov.ua/laws/show/322-2018-%D0%BF" TargetMode="External"/><Relationship Id="rId5" Type="http://schemas.openxmlformats.org/officeDocument/2006/relationships/webSettings" Target="webSettings.xml"/><Relationship Id="rId15" Type="http://schemas.openxmlformats.org/officeDocument/2006/relationships/hyperlink" Target="https://zakon.rada.gov.ua/laws/show/322-2018-%D0%BF?find=1&amp;text=%D0%B2%D1%82%D1%80%D0%B0%D1%82" TargetMode="External"/><Relationship Id="rId23" Type="http://schemas.openxmlformats.org/officeDocument/2006/relationships/hyperlink" Target="https://zakon.rada.gov.ua/laws/show/322-2018-%D0%BF" TargetMode="External"/><Relationship Id="rId28" Type="http://schemas.openxmlformats.org/officeDocument/2006/relationships/hyperlink" Target="https://zakon.rada.gov.ua/laws/show/3929-12" TargetMode="External"/><Relationship Id="rId36" Type="http://schemas.openxmlformats.org/officeDocument/2006/relationships/theme" Target="theme/theme1.xml"/><Relationship Id="rId10" Type="http://schemas.openxmlformats.org/officeDocument/2006/relationships/hyperlink" Target="https://zakon.rada.gov.ua/laws/show/2102-20" TargetMode="External"/><Relationship Id="rId19" Type="http://schemas.openxmlformats.org/officeDocument/2006/relationships/hyperlink" Target="https://zakon.rada.gov.ua/laws/show/322-2018-%D0%BF?find=1&amp;text=%D0%B2%D1%82%D1%80%D0%B0%D1%82" TargetMode="External"/><Relationship Id="rId31" Type="http://schemas.openxmlformats.org/officeDocument/2006/relationships/hyperlink" Target="https://zakon.rada.gov.ua/laws/show/2102-20" TargetMode="External"/><Relationship Id="rId4" Type="http://schemas.openxmlformats.org/officeDocument/2006/relationships/settings" Target="settings.xml"/><Relationship Id="rId9" Type="http://schemas.openxmlformats.org/officeDocument/2006/relationships/hyperlink" Target="https://zakon.rada.gov.ua/laws/show/64/2022" TargetMode="External"/><Relationship Id="rId14" Type="http://schemas.openxmlformats.org/officeDocument/2006/relationships/hyperlink" Target="https://zakon.rada.gov.ua/laws/show/322-2018-%D0%BF?find=1&amp;text=%D0%B2%D1%82%D1%80%D0%B0%D1%82" TargetMode="External"/><Relationship Id="rId22" Type="http://schemas.openxmlformats.org/officeDocument/2006/relationships/hyperlink" Target="https://zakon.rada.gov.ua/laws/show/322-2018-%D0%BF" TargetMode="External"/><Relationship Id="rId27" Type="http://schemas.openxmlformats.org/officeDocument/2006/relationships/hyperlink" Target="https://zakon.rada.gov.ua/laws/show/3236-17" TargetMode="External"/><Relationship Id="rId30" Type="http://schemas.openxmlformats.org/officeDocument/2006/relationships/hyperlink" Target="https://zakon.rada.gov.ua/laws/show/64/2022"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13</Pages>
  <Words>29009</Words>
  <Characters>16536</Characters>
  <Application>Microsoft Office Word</Application>
  <DocSecurity>0</DocSecurity>
  <Lines>137</Lines>
  <Paragraphs>90</Paragraphs>
  <ScaleCrop>false</ScaleCrop>
  <Company>SPecialiST RePack</Company>
  <LinksUpToDate>false</LinksUpToDate>
  <CharactersWithSpaces>45455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cp:lastModifiedBy>
  <cp:revision>11</cp:revision>
  <cp:lastPrinted>2025-10-02T07:06:00Z</cp:lastPrinted>
  <dcterms:created xsi:type="dcterms:W3CDTF">2025-11-06T13:43:00Z</dcterms:created>
  <dcterms:modified xsi:type="dcterms:W3CDTF">2025-12-04T10:32:00Z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1049-12.2.0.23155</vt:lpwstr>
  </property>
  <property fmtid="{D5CDD505-2E9C-101B-9397-08002B2CF9AE}" pid="3" name="ICV">
    <vt:lpwstr>06B741E8C1F24ADABB7EFD0BD5B61D8A_12</vt:lpwstr>
  </property>
</Properties>
</file>